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48" w:rsidRDefault="000C00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C0048" w:rsidRDefault="000C0048">
      <w:pPr>
        <w:pStyle w:val="ConsPlusNormal"/>
        <w:jc w:val="both"/>
        <w:outlineLvl w:val="0"/>
      </w:pPr>
    </w:p>
    <w:p w:rsidR="000C0048" w:rsidRDefault="000C0048">
      <w:pPr>
        <w:pStyle w:val="ConsPlusTitle"/>
        <w:jc w:val="center"/>
      </w:pPr>
      <w:r>
        <w:t>ПРАВИТЕЛЬСТВО МУРМАНСКОЙ ОБЛАСТИ</w:t>
      </w:r>
    </w:p>
    <w:p w:rsidR="000C0048" w:rsidRDefault="000C0048">
      <w:pPr>
        <w:pStyle w:val="ConsPlusTitle"/>
        <w:jc w:val="center"/>
      </w:pPr>
    </w:p>
    <w:p w:rsidR="000C0048" w:rsidRDefault="000C0048">
      <w:pPr>
        <w:pStyle w:val="ConsPlusTitle"/>
        <w:jc w:val="center"/>
      </w:pPr>
      <w:r>
        <w:t>ПОСТАНОВЛЕНИЕ</w:t>
      </w:r>
    </w:p>
    <w:p w:rsidR="000C0048" w:rsidRDefault="000C0048">
      <w:pPr>
        <w:pStyle w:val="ConsPlusTitle"/>
        <w:jc w:val="center"/>
      </w:pPr>
      <w:r>
        <w:t>от 14 февраля 2019 г. N 54-ПП</w:t>
      </w:r>
    </w:p>
    <w:p w:rsidR="000C0048" w:rsidRDefault="000C0048">
      <w:pPr>
        <w:pStyle w:val="ConsPlusTitle"/>
        <w:jc w:val="center"/>
      </w:pPr>
    </w:p>
    <w:p w:rsidR="000C0048" w:rsidRDefault="000C0048">
      <w:pPr>
        <w:pStyle w:val="ConsPlusTitle"/>
        <w:jc w:val="center"/>
      </w:pPr>
      <w:r>
        <w:t>О ВНЕСЕНИИ ИЗМЕНЕНИЙ В ПОРЯДОК ОПРЕДЕЛЕНИЯ ОБЪЕМА</w:t>
      </w:r>
    </w:p>
    <w:p w:rsidR="000C0048" w:rsidRDefault="000C0048">
      <w:pPr>
        <w:pStyle w:val="ConsPlusTitle"/>
        <w:jc w:val="center"/>
      </w:pPr>
      <w:r>
        <w:t>И ПРЕДОСТАВЛЕНИЯ СУБСИДИИ В ВИДЕ ИМУЩЕСТВЕННОГО ВЗНОСА В НКО</w:t>
      </w:r>
    </w:p>
    <w:p w:rsidR="000C0048" w:rsidRDefault="000C0048">
      <w:pPr>
        <w:pStyle w:val="ConsPlusTitle"/>
        <w:jc w:val="center"/>
      </w:pPr>
      <w:r>
        <w:t>"ФОНД КАПИТАЛЬНОГО РЕМОНТА ОБЩЕГО ИМУЩЕСТВА</w:t>
      </w:r>
    </w:p>
    <w:p w:rsidR="000C0048" w:rsidRDefault="000C0048">
      <w:pPr>
        <w:pStyle w:val="ConsPlusTitle"/>
        <w:jc w:val="center"/>
      </w:pPr>
      <w:r>
        <w:t>В МНОГОКВАРТИРНЫХ ДОМАХ В МУРМАНСКОЙ ОБЛАСТИ"</w:t>
      </w:r>
    </w:p>
    <w:p w:rsidR="000C0048" w:rsidRDefault="000C0048">
      <w:pPr>
        <w:pStyle w:val="ConsPlusNormal"/>
        <w:jc w:val="both"/>
      </w:pPr>
    </w:p>
    <w:p w:rsidR="000C0048" w:rsidRDefault="000C0048">
      <w:pPr>
        <w:pStyle w:val="ConsPlusNormal"/>
        <w:ind w:firstLine="540"/>
        <w:jc w:val="both"/>
      </w:pPr>
      <w:r>
        <w:t>Правительство Мурманской области постановляет:</w:t>
      </w:r>
    </w:p>
    <w:p w:rsidR="000C0048" w:rsidRDefault="000C0048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субсидии в виде имущественного взноса в НКО "Фонд капитального ремонта общего имущества в многоквартирных домах в Мурманской области", утвержденный постановлением Правительства Мурманской области от 31.10.2013 N 638-ПП (в редакции постановления Правительства Мурманской области от 30.05.2018 N 235-ПП), следующие изменения:</w:t>
      </w:r>
    </w:p>
    <w:p w:rsidR="000C0048" w:rsidRDefault="000C0048">
      <w:pPr>
        <w:pStyle w:val="ConsPlusNormal"/>
        <w:spacing w:before="220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Пункт 3</w:t>
        </w:r>
      </w:hyperlink>
      <w:r>
        <w:t xml:space="preserve"> дополнить абзацем следующего содержания:</w:t>
      </w:r>
    </w:p>
    <w:p w:rsidR="000C0048" w:rsidRDefault="000C0048">
      <w:pPr>
        <w:pStyle w:val="ConsPlusNormal"/>
        <w:spacing w:before="220"/>
        <w:ind w:firstLine="540"/>
        <w:jc w:val="both"/>
      </w:pPr>
      <w:r>
        <w:t>"Предоставление субсидии осуществляется на условиях казначейского сопровождения целевых средств Управлением Федерального казначейства по Мурманской области в порядке, установленном Правительством Российской Федерации.".</w:t>
      </w:r>
    </w:p>
    <w:p w:rsidR="000C0048" w:rsidRDefault="000C0048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12</w:t>
        </w:r>
      </w:hyperlink>
      <w:r>
        <w:t xml:space="preserve"> изложить в редакции:</w:t>
      </w:r>
    </w:p>
    <w:p w:rsidR="000C0048" w:rsidRDefault="000C0048">
      <w:pPr>
        <w:pStyle w:val="ConsPlusNormal"/>
        <w:spacing w:before="220"/>
        <w:ind w:firstLine="540"/>
        <w:jc w:val="both"/>
      </w:pPr>
      <w:r>
        <w:t>"12. Перечисление субсидии осуществляется главным распорядителем в сроки, предусмотренные Соглашением, на основании распоряжения, указанного в пункте 8 настоящего Порядка, на лицевой счет Фонда, открытый в Управлении Федерального казначейства по Мурманской области для учета денежных средств организаций, не являющихся участниками бюджетного процесса.".</w:t>
      </w:r>
    </w:p>
    <w:p w:rsidR="000C0048" w:rsidRDefault="000C0048">
      <w:pPr>
        <w:pStyle w:val="ConsPlusNormal"/>
        <w:jc w:val="both"/>
      </w:pPr>
    </w:p>
    <w:p w:rsidR="000C0048" w:rsidRDefault="000C0048">
      <w:pPr>
        <w:pStyle w:val="ConsPlusNormal"/>
        <w:jc w:val="right"/>
      </w:pPr>
      <w:r>
        <w:t>Врио Губернатора</w:t>
      </w:r>
    </w:p>
    <w:p w:rsidR="000C0048" w:rsidRDefault="000C0048">
      <w:pPr>
        <w:pStyle w:val="ConsPlusNormal"/>
        <w:jc w:val="right"/>
      </w:pPr>
      <w:r>
        <w:t>Мурманской области</w:t>
      </w:r>
    </w:p>
    <w:p w:rsidR="000C0048" w:rsidRDefault="000C0048">
      <w:pPr>
        <w:pStyle w:val="ConsPlusNormal"/>
        <w:jc w:val="right"/>
      </w:pPr>
      <w:r>
        <w:t>Р.ДУРЯГИН</w:t>
      </w:r>
    </w:p>
    <w:p w:rsidR="000C0048" w:rsidRDefault="000C0048">
      <w:pPr>
        <w:pStyle w:val="ConsPlusNormal"/>
        <w:jc w:val="both"/>
      </w:pPr>
    </w:p>
    <w:p w:rsidR="000C0048" w:rsidRDefault="000C0048">
      <w:pPr>
        <w:pStyle w:val="ConsPlusNormal"/>
        <w:jc w:val="both"/>
      </w:pPr>
    </w:p>
    <w:p w:rsidR="000C0048" w:rsidRDefault="000C00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750" w:rsidRDefault="00E03750">
      <w:bookmarkStart w:id="0" w:name="_GoBack"/>
      <w:bookmarkEnd w:id="0"/>
    </w:p>
    <w:sectPr w:rsidR="00E03750" w:rsidSect="00A5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48"/>
    <w:rsid w:val="000C0048"/>
    <w:rsid w:val="00E0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BAA11-631B-40DE-8312-3A9ABB59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0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0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36D54B6224F29D5F4A04C7944BECA2F882ECBE7771FE273C4DD23885CFEDCFA9930A967D54AD48406F36194ACD4870DA3A96217BA712851E8ACEv4E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36D54B6224F29D5F4A04C7944BECA2F882ECBE7771FE273C4DD23885CFEDCFA9930A967D54AD48406F301C4ACD4870DA3A96217BA712851E8ACEv4E2M" TargetMode="External"/><Relationship Id="rId5" Type="http://schemas.openxmlformats.org/officeDocument/2006/relationships/hyperlink" Target="consultantplus://offline/ref=E136D54B6224F29D5F4A04C7944BECA2F882ECBE7771FE273C4DD23885CFEDCFA9930A967D54AD48406F31154ACD4870DA3A96217BA712851E8ACEv4E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2020-05-15T12:04:00Z</dcterms:created>
  <dcterms:modified xsi:type="dcterms:W3CDTF">2020-05-15T12:06:00Z</dcterms:modified>
</cp:coreProperties>
</file>