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09" w:rsidRDefault="006E460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E4609" w:rsidRDefault="006E460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E460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4609" w:rsidRDefault="006E4609">
            <w:pPr>
              <w:pStyle w:val="ConsPlusNormal"/>
            </w:pPr>
            <w:r>
              <w:t>24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4609" w:rsidRDefault="006E4609">
            <w:pPr>
              <w:pStyle w:val="ConsPlusNormal"/>
              <w:jc w:val="right"/>
            </w:pPr>
            <w:r>
              <w:t>N 1629-01-ЗМО</w:t>
            </w:r>
          </w:p>
        </w:tc>
      </w:tr>
    </w:tbl>
    <w:p w:rsidR="006E4609" w:rsidRDefault="006E46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jc w:val="center"/>
      </w:pPr>
      <w:r>
        <w:t>ЗАКОН</w:t>
      </w:r>
    </w:p>
    <w:p w:rsidR="006E4609" w:rsidRDefault="006E4609">
      <w:pPr>
        <w:pStyle w:val="ConsPlusTitle"/>
        <w:jc w:val="center"/>
      </w:pPr>
    </w:p>
    <w:p w:rsidR="006E4609" w:rsidRDefault="006E4609">
      <w:pPr>
        <w:pStyle w:val="ConsPlusTitle"/>
        <w:jc w:val="center"/>
      </w:pPr>
      <w:r>
        <w:t>МУРМАНСКОЙ ОБЛАСТИ</w:t>
      </w:r>
    </w:p>
    <w:p w:rsidR="006E4609" w:rsidRDefault="006E4609">
      <w:pPr>
        <w:pStyle w:val="ConsPlusTitle"/>
        <w:jc w:val="center"/>
      </w:pPr>
    </w:p>
    <w:p w:rsidR="006E4609" w:rsidRDefault="006E4609">
      <w:pPr>
        <w:pStyle w:val="ConsPlusTitle"/>
        <w:jc w:val="center"/>
      </w:pPr>
      <w:r>
        <w:t>ОБ ОТДЕЛЬНЫХ ВОПРОСАХ ОРГАНИЗАЦИИ И ПРОВЕДЕНИЯ КАПИТАЛЬНОГО</w:t>
      </w:r>
    </w:p>
    <w:p w:rsidR="006E4609" w:rsidRDefault="006E4609">
      <w:pPr>
        <w:pStyle w:val="ConsPlusTitle"/>
        <w:jc w:val="center"/>
      </w:pPr>
      <w:r>
        <w:t>РЕМОНТА ОБЩЕГО ИМУЩЕСТВА В МНОГОКВАРТИРНЫХ ДОМАХ,</w:t>
      </w:r>
    </w:p>
    <w:p w:rsidR="006E4609" w:rsidRDefault="006E4609">
      <w:pPr>
        <w:pStyle w:val="ConsPlusTitle"/>
        <w:jc w:val="center"/>
      </w:pPr>
      <w:r>
        <w:t>РАСПОЛОЖЕННЫХ НА ТЕРРИТОРИИ МУРМАНСКОЙ ОБЛАСТИ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jc w:val="right"/>
      </w:pPr>
      <w:r>
        <w:t>Принят Мурманской</w:t>
      </w:r>
    </w:p>
    <w:p w:rsidR="006E4609" w:rsidRDefault="006E4609">
      <w:pPr>
        <w:pStyle w:val="ConsPlusNormal"/>
        <w:jc w:val="right"/>
      </w:pPr>
      <w:r>
        <w:t>областной Думой</w:t>
      </w:r>
    </w:p>
    <w:p w:rsidR="006E4609" w:rsidRDefault="006E4609">
      <w:pPr>
        <w:pStyle w:val="ConsPlusNormal"/>
        <w:jc w:val="right"/>
      </w:pPr>
      <w:r>
        <w:t>20 июня 2013 года</w:t>
      </w:r>
    </w:p>
    <w:p w:rsidR="006E4609" w:rsidRDefault="006E460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46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4609" w:rsidRDefault="006E4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4609" w:rsidRDefault="006E460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Мурманской области</w:t>
            </w:r>
          </w:p>
          <w:p w:rsidR="006E4609" w:rsidRDefault="006E46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02.07.2014 </w:t>
            </w:r>
            <w:hyperlink r:id="rId5" w:history="1">
              <w:r>
                <w:rPr>
                  <w:color w:val="0000FF"/>
                </w:rPr>
                <w:t>N 1761-01-ЗМО</w:t>
              </w:r>
            </w:hyperlink>
            <w:r>
              <w:rPr>
                <w:color w:val="392C69"/>
              </w:rPr>
              <w:t xml:space="preserve">, от 03.07.2015 </w:t>
            </w:r>
            <w:hyperlink r:id="rId6" w:history="1">
              <w:r>
                <w:rPr>
                  <w:color w:val="0000FF"/>
                </w:rPr>
                <w:t>N 1890-01-ЗМО</w:t>
              </w:r>
            </w:hyperlink>
            <w:r>
              <w:rPr>
                <w:color w:val="392C69"/>
              </w:rPr>
              <w:t>,</w:t>
            </w:r>
          </w:p>
          <w:p w:rsidR="006E4609" w:rsidRDefault="006E46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24.02.2016 </w:t>
            </w:r>
            <w:hyperlink r:id="rId7" w:history="1">
              <w:r>
                <w:rPr>
                  <w:color w:val="0000FF"/>
                </w:rPr>
                <w:t>N 1964-01-ЗМО</w:t>
              </w:r>
            </w:hyperlink>
            <w:r>
              <w:rPr>
                <w:color w:val="392C69"/>
              </w:rPr>
              <w:t xml:space="preserve">, от 01.12.2017 </w:t>
            </w:r>
            <w:hyperlink r:id="rId8" w:history="1">
              <w:r>
                <w:rPr>
                  <w:color w:val="0000FF"/>
                </w:rPr>
                <w:t>N 2203-01-ЗМО</w:t>
              </w:r>
            </w:hyperlink>
            <w:r>
              <w:rPr>
                <w:color w:val="392C69"/>
              </w:rPr>
              <w:t>,</w:t>
            </w:r>
          </w:p>
          <w:p w:rsidR="006E4609" w:rsidRDefault="006E46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10.07.2018 </w:t>
            </w:r>
            <w:hyperlink r:id="rId9" w:history="1">
              <w:r>
                <w:rPr>
                  <w:color w:val="0000FF"/>
                </w:rPr>
                <w:t>N 2284-01-ЗМО</w:t>
              </w:r>
            </w:hyperlink>
            <w:r>
              <w:rPr>
                <w:color w:val="392C69"/>
              </w:rPr>
              <w:t xml:space="preserve">, от 08.07.2019 </w:t>
            </w:r>
            <w:hyperlink r:id="rId10" w:history="1">
              <w:r>
                <w:rPr>
                  <w:color w:val="0000FF"/>
                </w:rPr>
                <w:t>N 2400-01-ЗМО</w:t>
              </w:r>
            </w:hyperlink>
            <w:r>
              <w:rPr>
                <w:color w:val="392C69"/>
              </w:rPr>
              <w:t>,</w:t>
            </w:r>
          </w:p>
          <w:p w:rsidR="006E4609" w:rsidRDefault="006E46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30.04.2020 </w:t>
            </w:r>
            <w:hyperlink r:id="rId11" w:history="1">
              <w:r>
                <w:rPr>
                  <w:color w:val="0000FF"/>
                </w:rPr>
                <w:t>N 2499-01-ЗМО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 xml:space="preserve">Настоящий Закон в соответствии с Жилищным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регулирует отдельные вопросы организации и проведения капитального ремонта общего имущества в многоквартирных домах, расположенных на территории Мурманской области (далее - многоквартирные дома).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1. Взносы на капитальный ремонт общего имущества в многоквартирных домах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 xml:space="preserve">1. Собственники помещений в многоквартирном доме ежемесячно уплачивают взносы на капитальный ремонт общего имущества в многоквартирном доме (далее - взносы), за исключением случаев, предусмотренных </w:t>
      </w:r>
      <w:hyperlink r:id="rId13" w:history="1">
        <w:r>
          <w:rPr>
            <w:color w:val="0000FF"/>
          </w:rPr>
          <w:t>частью 2 статьи 169</w:t>
        </w:r>
      </w:hyperlink>
      <w:r>
        <w:t xml:space="preserve">, </w:t>
      </w:r>
      <w:hyperlink r:id="rId14" w:history="1">
        <w:r>
          <w:rPr>
            <w:color w:val="0000FF"/>
          </w:rPr>
          <w:t>частью 8 статьи 170</w:t>
        </w:r>
      </w:hyperlink>
      <w:r>
        <w:t xml:space="preserve"> и </w:t>
      </w:r>
      <w:hyperlink r:id="rId15" w:history="1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Федерации, в размере, определенном Правительством Мурманской области в порядке, установленном настоящим Законом,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6E4609" w:rsidRDefault="006E460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Мурманской области от 24.02.2016 N 1964-01-ЗМО)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2. Обязанность по уплате взносов возникает у собственников помещений в многоквартирном доме по истечении семи календарных месяцев, начиная с месяца, следующего за месяцем, в котором была официально опубликована утвержденная региональная программа капитального ремонта общего имущества в многоквартирных домах, в которую включен этот многоквартирный дом, за исключением случая, установленного </w:t>
      </w:r>
      <w:hyperlink w:anchor="P30" w:history="1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6E4609" w:rsidRDefault="006E460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0" w:name="P30"/>
      <w:bookmarkEnd w:id="0"/>
      <w:r>
        <w:t xml:space="preserve">Обязанность по уплате взносов у собственников помещений в многоквартирном доме, введенном в эксплуатацию после утверждения региональной программы капитального ремонта общего имущества в многоквартирных домах и включенном в региональную программу капитального ремонта общего имущества в многоквартирных домах при ее актуализации, возникает по истечении 59 календарных месяцев, начиная с месяца, следующего за месяцем включения данного дома в региональную программу капитального ремонта общего имущества в </w:t>
      </w:r>
      <w:r>
        <w:lastRenderedPageBreak/>
        <w:t>многоквартирных домах.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взносов.</w:t>
      </w:r>
    </w:p>
    <w:p w:rsidR="006E4609" w:rsidRDefault="006E4609">
      <w:pPr>
        <w:pStyle w:val="ConsPlusNormal"/>
        <w:jc w:val="both"/>
      </w:pPr>
      <w:r>
        <w:t xml:space="preserve">(в ред. Законов Мурманской области от 24.02.2016 </w:t>
      </w:r>
      <w:hyperlink r:id="rId18" w:history="1">
        <w:r>
          <w:rPr>
            <w:color w:val="0000FF"/>
          </w:rPr>
          <w:t>N 1964-01-ЗМО</w:t>
        </w:r>
      </w:hyperlink>
      <w:r>
        <w:t xml:space="preserve">, от 01.12.2017 </w:t>
      </w:r>
      <w:hyperlink r:id="rId19" w:history="1">
        <w:r>
          <w:rPr>
            <w:color w:val="0000FF"/>
          </w:rPr>
          <w:t>N 2203-01-ЗМО</w:t>
        </w:r>
      </w:hyperlink>
      <w:r>
        <w:t>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3. Взносы уплачиваются собственниками жилых помещений в многоквартирных домах на основе платежных документов, выставляемых специализированной некоммерческой организацией "Фонд капитального ремонта общего имущества в многоквартирных домах в Мурманской области" (далее - региональный оператор) тем собственникам жилых помещений в многоквартирных домах, в отношении которых фонды капитального ремонта формируются на счете, счетах регионального оператора, в срок до двадцатого числа месяца, следующего за истекшим месяцем.</w:t>
      </w:r>
    </w:p>
    <w:p w:rsidR="006E4609" w:rsidRDefault="006E460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В случае формирования фонда капитального ремонта на специальном счете, открытом на имя лица, указанного в </w:t>
      </w:r>
      <w:hyperlink r:id="rId21" w:history="1">
        <w:r>
          <w:rPr>
            <w:color w:val="0000FF"/>
          </w:rPr>
          <w:t>части 3 статьи 175</w:t>
        </w:r>
      </w:hyperlink>
      <w:r>
        <w:t xml:space="preserve"> Жилищного кодекса Российской Федерации, с учетом требований </w:t>
      </w:r>
      <w:hyperlink r:id="rId22" w:history="1">
        <w:r>
          <w:rPr>
            <w:color w:val="0000FF"/>
          </w:rPr>
          <w:t>части 3.1 статьи 175</w:t>
        </w:r>
      </w:hyperlink>
      <w:r>
        <w:t xml:space="preserve"> Жилищного кодекса Российской Федерации, взносы уплачиваются на такой специальный счет в сроки, установленные для внесения платы за жилое помещение и коммунальные услуги. Взносы уплачиваются собственниками жилых помещений на основании платежного документа, предоставляемого в порядке и на условиях, которые установлены </w:t>
      </w:r>
      <w:hyperlink r:id="rId23" w:history="1">
        <w:r>
          <w:rPr>
            <w:color w:val="0000FF"/>
          </w:rPr>
          <w:t>частью 2 статьи 155</w:t>
        </w:r>
      </w:hyperlink>
      <w:r>
        <w:t xml:space="preserve"> Жилищного кодекса Российской Федерации, если иные порядок и условия не определены решением общего собрания собственников помещений в многоквартирном доме.</w:t>
      </w:r>
    </w:p>
    <w:p w:rsidR="006E4609" w:rsidRDefault="006E4609">
      <w:pPr>
        <w:pStyle w:val="ConsPlusNormal"/>
        <w:jc w:val="both"/>
      </w:pPr>
      <w:r>
        <w:t xml:space="preserve">(в ред. Законов Мурманской области от 24.02.2016 </w:t>
      </w:r>
      <w:hyperlink r:id="rId24" w:history="1">
        <w:r>
          <w:rPr>
            <w:color w:val="0000FF"/>
          </w:rPr>
          <w:t>N 1964-01-ЗМО</w:t>
        </w:r>
      </w:hyperlink>
      <w:r>
        <w:t xml:space="preserve">, от 01.12.2017 </w:t>
      </w:r>
      <w:hyperlink r:id="rId25" w:history="1">
        <w:r>
          <w:rPr>
            <w:color w:val="0000FF"/>
          </w:rPr>
          <w:t>N 2203-01-ЗМО</w:t>
        </w:r>
      </w:hyperlink>
      <w:r>
        <w:t>)</w:t>
      </w:r>
    </w:p>
    <w:p w:rsidR="006E4609" w:rsidRDefault="006E4609">
      <w:pPr>
        <w:pStyle w:val="ConsPlusNormal"/>
        <w:jc w:val="both"/>
      </w:pPr>
      <w:r>
        <w:t xml:space="preserve">(п. 3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Мурманской области от 03.07.2015 N 1890-01-ЗМО)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4. Собственники нежилых помещений уплачивают взносы в соответствии с </w:t>
      </w:r>
      <w:hyperlink r:id="rId27" w:history="1">
        <w:r>
          <w:rPr>
            <w:color w:val="0000FF"/>
          </w:rPr>
          <w:t>частью 3 статьи 171</w:t>
        </w:r>
      </w:hyperlink>
      <w:r>
        <w:t xml:space="preserve"> Жилищного кодекса Российской Федерации.</w:t>
      </w:r>
    </w:p>
    <w:p w:rsidR="006E4609" w:rsidRDefault="006E4609">
      <w:pPr>
        <w:pStyle w:val="ConsPlusNormal"/>
        <w:jc w:val="both"/>
      </w:pPr>
      <w:r>
        <w:t xml:space="preserve">(п. 4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Мурманской области от 01.12.2017 N 2203-01-ЗМО)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5. Информация о наличии у собственников помещений в многоквартирном доме задолженности по уплате взносов в соответствии с </w:t>
      </w:r>
      <w:hyperlink r:id="rId29" w:history="1">
        <w:r>
          <w:rPr>
            <w:color w:val="0000FF"/>
          </w:rPr>
          <w:t>частью 4 статьи 171</w:t>
        </w:r>
      </w:hyperlink>
      <w:r>
        <w:t xml:space="preserve"> Жилищного кодекса Российской Федерации предоставляется региональным оператором либо владельцем специального счета в порядке, установленном Правительством Мурманской области.</w:t>
      </w:r>
    </w:p>
    <w:p w:rsidR="006E4609" w:rsidRDefault="006E4609">
      <w:pPr>
        <w:pStyle w:val="ConsPlusNormal"/>
        <w:jc w:val="both"/>
      </w:pPr>
      <w:r>
        <w:t xml:space="preserve">(п. 5 введен </w:t>
      </w:r>
      <w:hyperlink r:id="rId30" w:history="1">
        <w:r>
          <w:rPr>
            <w:color w:val="0000FF"/>
          </w:rPr>
          <w:t>Законом</w:t>
        </w:r>
      </w:hyperlink>
      <w:r>
        <w:t xml:space="preserve"> Мурманской области от 08.07.2019 N 2400-01-ЗМО)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2. Порядок расчета и установления минимального размера взноса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 xml:space="preserve">1. Минимальный размер взноса устанавливается постановлением Правительства Мурманской области в соответствии с </w:t>
      </w:r>
      <w:hyperlink r:id="rId31" w:history="1">
        <w:r>
          <w:rPr>
            <w:color w:val="0000FF"/>
          </w:rPr>
          <w:t>частью 8.1 статьи 156</w:t>
        </w:r>
      </w:hyperlink>
      <w:r>
        <w:t xml:space="preserve"> Жилищного кодекса Российской Федерации и методическими рекомендациями, утвержденными уполномоченным Правительством Российской Федерации федеральным органом исполнительной власти, исходя из занимаемой общей площади помещения в многоквартирном доме, принадлежащего собственнику такого помещения, ежегодно на трехлетний период с разбивкой по годам до 1 августа года, предшествующего очередному году реализации региональной программы капитального ремонта общего имущества в многоквартирных домах.</w:t>
      </w:r>
    </w:p>
    <w:p w:rsidR="006E4609" w:rsidRDefault="006E460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2. Минимальный размер взноса определяется на основе потребности в средствах на финансирование услуг и (или) работ по капитальному ремонту общего имущества в многоквартирных домах, определенных законодательством Мурманской области, дифференцированно с учетом типа и этажности многоквартирных домов, а также на основе установленного законодательством Мурманской области перечня услуг и (или) работ по капитальному ремонту их общего имущества.</w:t>
      </w:r>
    </w:p>
    <w:p w:rsidR="006E4609" w:rsidRDefault="006E4609">
      <w:pPr>
        <w:pStyle w:val="ConsPlusNormal"/>
        <w:jc w:val="both"/>
      </w:pPr>
      <w:r>
        <w:t xml:space="preserve">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 xml:space="preserve">Статья 3. Порядок предоставления сведений региональным оператором, владельцем специального счета, уполномоченным лицом, указанным в </w:t>
      </w:r>
      <w:hyperlink r:id="rId34" w:history="1">
        <w:r>
          <w:rPr>
            <w:color w:val="0000FF"/>
          </w:rPr>
          <w:t>части 3.1 статьи 175</w:t>
        </w:r>
      </w:hyperlink>
      <w:r>
        <w:t xml:space="preserve"> Жилищного кодекса Российской Федерации</w:t>
      </w:r>
    </w:p>
    <w:p w:rsidR="006E4609" w:rsidRDefault="006E4609">
      <w:pPr>
        <w:pStyle w:val="ConsPlusNormal"/>
        <w:ind w:firstLine="540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bookmarkStart w:id="1" w:name="P52"/>
      <w:bookmarkEnd w:id="1"/>
      <w:r>
        <w:t>1. Владелец специального счета предоставляет по требованию любого собственника помещения в многоквартирном доме, а также по запросу исполнительного органа государственной власти Мурманской области, осуществляющего государственный жилищный надзор на территории Мурманской области, следующую информацию: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о сумме зачисленных на счет платежей собственников всех помещений в многоквартирном доме;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об остатке средств на специальном счете;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обо всех операциях по данному специальному счету.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2. Региональный оператор по запросу предоставляет собственникам помещений в многоквартирном доме, а также лицу, ответственному за управление этим многоквартирным домом (товариществу собственников жилья, жилищному кооперативу или иному специализированному потребительскому кооперативу, управляющей организации), и при непосредственном управлении многоквартирным домом собственниками помещений в этом многоквартирном доме лицу, указанному в </w:t>
      </w:r>
      <w:hyperlink r:id="rId36" w:history="1">
        <w:r>
          <w:rPr>
            <w:color w:val="0000FF"/>
          </w:rPr>
          <w:t>части 3 статьи 164</w:t>
        </w:r>
      </w:hyperlink>
      <w:r>
        <w:t xml:space="preserve"> Жилищного кодекса Российской Федерации, следующую информацию: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о размере начисленных и уплаченных взносов каждым собственником помещения в многоквартирном доме, задолженности по их оплате, а также размере уплаченных пеней;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о размере средств, направленных региональным оператором на капитальный ремонт общего имущества в многоквартирном доме, в том числе размере предоставленной рассрочки оплаты услуг и (или) работ по капитальному ремонту общего имущества в многоквартирном доме;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о размере задолженности за оказанные услуги и (или) выполненные работы по капитальному ремонту общего имущества в многоквартирном доме;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под которую они привлекались, а также погашении таких кредитов, займов.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3. Уполномоченное лицо, указанное в </w:t>
      </w:r>
      <w:hyperlink r:id="rId37" w:history="1">
        <w:r>
          <w:rPr>
            <w:color w:val="0000FF"/>
          </w:rPr>
          <w:t>части 3.1 статьи 175</w:t>
        </w:r>
      </w:hyperlink>
      <w:r>
        <w:t xml:space="preserve"> Жилищного кодекса Российской Федерации, обязано представлять владельцу специального счета сведения о размере средств, начисленных в качестве взносов.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4. Запрос о предоставлении информации, указанной в </w:t>
      </w:r>
      <w:hyperlink w:anchor="P52" w:history="1">
        <w:r>
          <w:rPr>
            <w:color w:val="0000FF"/>
          </w:rPr>
          <w:t>пунктах 1</w:t>
        </w:r>
      </w:hyperlink>
      <w:r>
        <w:t xml:space="preserve"> - </w:t>
      </w:r>
      <w:hyperlink w:anchor="P61" w:history="1">
        <w:r>
          <w:rPr>
            <w:color w:val="0000FF"/>
          </w:rPr>
          <w:t>3</w:t>
        </w:r>
      </w:hyperlink>
      <w:r>
        <w:t xml:space="preserve"> настоящей статьи, направляется владельцу специального счета, уполномоченному лицу, указанному в </w:t>
      </w:r>
      <w:hyperlink r:id="rId38" w:history="1">
        <w:r>
          <w:rPr>
            <w:color w:val="0000FF"/>
          </w:rPr>
          <w:t>части 3.1 статьи 175</w:t>
        </w:r>
      </w:hyperlink>
      <w:r>
        <w:t xml:space="preserve"> Жилищного кодекса Российской Федерации, региональному оператору на бумажном носителе или в электронной форме с обязательным указанием следующих сведений: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о лице, направившем запрос (фамилия, имя, отчество, адрес места жительства (регистрации) - для физических лиц; фирменное наименование (наименование), организационно-правовая форма, юридический адрес - для юридических лиц), и его полномочиях на получение информации;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о характере и объеме сведений, подлежащих предоставлению;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lastRenderedPageBreak/>
        <w:t>о способе получения запрашиваемой информации с указанием почтового адреса (электронной почты) получения.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5. Основаниями для отказа в предоставлении информации, указанной в </w:t>
      </w:r>
      <w:hyperlink w:anchor="P52" w:history="1">
        <w:r>
          <w:rPr>
            <w:color w:val="0000FF"/>
          </w:rPr>
          <w:t>пунктах 1</w:t>
        </w:r>
      </w:hyperlink>
      <w:r>
        <w:t xml:space="preserve"> - </w:t>
      </w:r>
      <w:hyperlink w:anchor="P61" w:history="1">
        <w:r>
          <w:rPr>
            <w:color w:val="0000FF"/>
          </w:rPr>
          <w:t>3</w:t>
        </w:r>
      </w:hyperlink>
      <w:r>
        <w:t xml:space="preserve"> настоящей статьи, являются: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отсутствие в запросе информации о лице, направившем запрос (фамилия, имя, отчество, адрес места жительства (регистрации) - для физических лиц; фирменное наименование (наименование), организационно-правовая форма, юридический адрес - для юридических лиц), и его полномочиях на получение информации;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нечитаемость текста запроса;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запрос информации, не предусмотренной </w:t>
      </w:r>
      <w:hyperlink w:anchor="P52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61" w:history="1">
        <w:r>
          <w:rPr>
            <w:color w:val="0000FF"/>
          </w:rPr>
          <w:t>3</w:t>
        </w:r>
      </w:hyperlink>
      <w:r>
        <w:t xml:space="preserve"> настоящей статьи для предоставления соответствующим лицом.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6. Запрашиваемая информация предоставляется в течение 14 рабочих дней со дня получения соответствующего запроса.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3.1. Минимальный размер фонда капитального ремонта в отношении многоквартирного дома, собственники помещений в котором формируют указанный фонд на специальном счете</w:t>
      </w:r>
    </w:p>
    <w:p w:rsidR="006E4609" w:rsidRDefault="006E4609">
      <w:pPr>
        <w:pStyle w:val="ConsPlusNormal"/>
        <w:ind w:firstLine="540"/>
        <w:jc w:val="both"/>
      </w:pPr>
      <w:r>
        <w:t xml:space="preserve">(введена </w:t>
      </w:r>
      <w:hyperlink r:id="rId39" w:history="1">
        <w:r>
          <w:rPr>
            <w:color w:val="0000FF"/>
          </w:rPr>
          <w:t>Законом</w:t>
        </w:r>
      </w:hyperlink>
      <w:r>
        <w:t xml:space="preserve"> Мурманской области от 10.07.2018 N 2284-01-ЗМО)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>Минимальный размер фонда капитального ремонта в отношении многоквартирного дома, собственники помещений в котором формируют указанный фонд на специальном счете, составляет пятьдесят процентов оценочной стоимости капитального ремонта многоквартирного дома, определенной в соответствии с методическими рекомендациями,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6E4609" w:rsidRDefault="006E4609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Мурманской области от 08.07.2019 N 2400-01-ЗМО)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3.2. Порядок информирования органами местного самоуправления муниципальных образований Мурманской области собственников помещений в многоквартирных домах</w:t>
      </w:r>
    </w:p>
    <w:p w:rsidR="006E4609" w:rsidRDefault="006E4609">
      <w:pPr>
        <w:pStyle w:val="ConsPlusNormal"/>
        <w:ind w:firstLine="540"/>
        <w:jc w:val="both"/>
      </w:pPr>
      <w:r>
        <w:t xml:space="preserve">(введена </w:t>
      </w:r>
      <w:hyperlink r:id="rId41" w:history="1">
        <w:r>
          <w:rPr>
            <w:color w:val="0000FF"/>
          </w:rPr>
          <w:t>Законом</w:t>
        </w:r>
      </w:hyperlink>
      <w:r>
        <w:t xml:space="preserve"> Мурманской области от 10.07.2018 N 2284-01-ЗМО)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>1. Информирование органами местного самоуправления муниципальных образований Мурманской области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осуществляется посредством: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1) размещения информации на официальных сайтах органов местного самоуправления муниципальных образований Мурманской области в информационно-телекоммуникационной сети "Интернет";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2) проведения семинаров и иных информационно-просветительских мероприятий;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3) индивидуального информирования на основании запросов в устной и (или) письменной форме.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2. Организация информирования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обеспечивается органами местного самоуправления муниципальных образований Мурманской области в соответствии с законодательством Российской Федерации, </w:t>
      </w:r>
      <w:r>
        <w:lastRenderedPageBreak/>
        <w:t>муниципальными правовыми актами.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4. Контроль за формированием фонда капитального ремонта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bookmarkStart w:id="3" w:name="P89"/>
      <w:bookmarkEnd w:id="3"/>
      <w:r>
        <w:t xml:space="preserve">1. Владелец специального счета в течение пяти рабочих дней с момента открытия специального счета обязан представить в исполнительный орган государственной власти Мурманской области, осуществляющий государственный жилищный надзор на территории Мурманской области (далее - надзорный орган),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решений, предусмотренных </w:t>
      </w:r>
      <w:hyperlink r:id="rId42" w:history="1">
        <w:r>
          <w:rPr>
            <w:color w:val="0000FF"/>
          </w:rPr>
          <w:t>частями 3</w:t>
        </w:r>
      </w:hyperlink>
      <w:r>
        <w:t xml:space="preserve"> и </w:t>
      </w:r>
      <w:hyperlink r:id="rId43" w:history="1">
        <w:r>
          <w:rPr>
            <w:color w:val="0000FF"/>
          </w:rPr>
          <w:t>4 статьи 170</w:t>
        </w:r>
      </w:hyperlink>
      <w:r>
        <w:t xml:space="preserve"> Жилищного кодекса Российской Федерации, и справки банка об открытии специального счета.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2. Региональный оператор обязан предоставить в надзорный орган сведения о многоквартирных домах в порядке и сроки, установленные законодательством Мурманской области.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3. Владелец специального счета ежемесячно до 20 числа месяца, следующего за отчетным, обязан представлять в надзорный орган сведения о размере средств, начисленных в качестве взносов, сведения о размере средств, поступивших в качестве взносов, сведения о размере израсходованных средств на капитальный ремонт со специального счета, сведения о размере остатка средств на специальном счете, сведения о заключении договора займа и (или) кредитного договора на проведение капитального ремонта с приложением заверенных копий таких договоров по форме, установленной надзорным органом.</w:t>
      </w:r>
    </w:p>
    <w:p w:rsidR="006E4609" w:rsidRDefault="006E4609">
      <w:pPr>
        <w:pStyle w:val="ConsPlusNormal"/>
        <w:jc w:val="both"/>
      </w:pPr>
      <w:r>
        <w:t xml:space="preserve">(п. 3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4. Надзорный орган ведет реестр уведомлений, указанных в </w:t>
      </w:r>
      <w:hyperlink w:anchor="P89" w:history="1">
        <w:r>
          <w:rPr>
            <w:color w:val="0000FF"/>
          </w:rPr>
          <w:t>пункте 1</w:t>
        </w:r>
      </w:hyperlink>
      <w:r>
        <w:t xml:space="preserve"> настоящей статьи, реестр специальных счетов, информирует органы местного самоуправления муниципальных образований Мурманской области, на территории которых расположены данные многоквартирные дома, и регионального оператора о многоквартирных домах, собственники помещений в которых не выбрали способ формирования фондов капитального ремонта и (или) не реализовали его в порядке, установленном Правительством Мурманской области.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5. Ведение указанных реестров осуществляется надзорным органом в электронной форме в порядке, установленном надзорным органом. Информирование органов местного самоуправления муниципальных образований Мурманской области, на территории которых расположены данные многоквартирные дома, и регионального оператора, предусмотренное </w:t>
      </w:r>
      <w:hyperlink w:anchor="P93" w:history="1">
        <w:r>
          <w:rPr>
            <w:color w:val="0000FF"/>
          </w:rPr>
          <w:t>пунктом 4</w:t>
        </w:r>
      </w:hyperlink>
      <w:r>
        <w:t xml:space="preserve"> настоящей статьи, осуществляется не реже одного раза в шесть месяцев или при поступлении соответствующего запроса от этих органов местного самоуправления муниципальных образований Мурманской области и (или) регионального оператора. Ответ на запрос направляется в течение семи рабочих дней со дня его поступления в надзорный орган.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5. Изменение способа формирования фонда капитального ремонта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>1.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2.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шесть месяцев после направления региональному оператору решения общего собрания собственников помещений в многоквартирном доме в соответствии с </w:t>
      </w:r>
      <w:hyperlink r:id="rId45" w:history="1">
        <w:r>
          <w:rPr>
            <w:color w:val="0000FF"/>
          </w:rPr>
          <w:t>частью 4 статьи 173</w:t>
        </w:r>
      </w:hyperlink>
      <w:r>
        <w:t xml:space="preserve"> Жилищного кодекса Российской Федерации, но не ранее наступления условия, указанного в </w:t>
      </w:r>
      <w:hyperlink r:id="rId46" w:history="1">
        <w:r>
          <w:rPr>
            <w:color w:val="0000FF"/>
          </w:rPr>
          <w:t>части 2 статьи 173</w:t>
        </w:r>
      </w:hyperlink>
      <w:r>
        <w:t xml:space="preserve"> Жилищного кодекса Российской Федерации, за исключением случая, установленного </w:t>
      </w:r>
      <w:hyperlink r:id="rId47" w:history="1">
        <w:r>
          <w:rPr>
            <w:color w:val="0000FF"/>
          </w:rPr>
          <w:t>частью 5.1 статьи 173</w:t>
        </w:r>
      </w:hyperlink>
      <w:r>
        <w:t xml:space="preserve"> Жилищного кодекса Российской Федерации.</w:t>
      </w:r>
    </w:p>
    <w:p w:rsidR="006E4609" w:rsidRDefault="006E4609">
      <w:pPr>
        <w:pStyle w:val="ConsPlusNormal"/>
        <w:jc w:val="both"/>
      </w:pPr>
      <w:r>
        <w:lastRenderedPageBreak/>
        <w:t xml:space="preserve">(в ред. Законов Мурманской области от 03.07.2015 </w:t>
      </w:r>
      <w:hyperlink r:id="rId48" w:history="1">
        <w:r>
          <w:rPr>
            <w:color w:val="0000FF"/>
          </w:rPr>
          <w:t>N 1890-01-ЗМО</w:t>
        </w:r>
      </w:hyperlink>
      <w:r>
        <w:t xml:space="preserve">, от 10.07.2018 </w:t>
      </w:r>
      <w:hyperlink r:id="rId49" w:history="1">
        <w:r>
          <w:rPr>
            <w:color w:val="0000FF"/>
          </w:rPr>
          <w:t>N 2284-01-ЗМО</w:t>
        </w:r>
      </w:hyperlink>
      <w:r>
        <w:t>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3. Решение о прекращении формирования фонда капитального ремонта на специальном счете и формировании фонда капитального ремонта на счете, счетах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при соблюдении условий, установленных </w:t>
      </w:r>
      <w:hyperlink r:id="rId50" w:history="1">
        <w:r>
          <w:rPr>
            <w:color w:val="0000FF"/>
          </w:rPr>
          <w:t>статьей 173</w:t>
        </w:r>
      </w:hyperlink>
      <w:r>
        <w:t xml:space="preserve"> Жилищного кодекса Российской Федерации.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4. При изменении способа формирования фонда капитального ремонта в случаях, предусмотренных Жилищным </w:t>
      </w:r>
      <w:hyperlink r:id="rId51" w:history="1">
        <w:r>
          <w:rPr>
            <w:color w:val="0000FF"/>
          </w:rPr>
          <w:t>кодексом</w:t>
        </w:r>
      </w:hyperlink>
      <w:r>
        <w:t xml:space="preserve"> Российской Федерации, региональный оператор в случае формирования фонда капитального ремонта на счете,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(или) региональному оператору соответственно все имеющиеся у него документы и информацию, связанную с формированием фонда капитального ремонта, в порядке, установленном Правительством Мурманской области.</w:t>
      </w:r>
    </w:p>
    <w:p w:rsidR="006E4609" w:rsidRDefault="006E4609">
      <w:pPr>
        <w:pStyle w:val="ConsPlusNormal"/>
        <w:jc w:val="both"/>
      </w:pPr>
      <w:r>
        <w:t xml:space="preserve">(п. 4 введен </w:t>
      </w:r>
      <w:hyperlink r:id="rId52" w:history="1">
        <w:r>
          <w:rPr>
            <w:color w:val="0000FF"/>
          </w:rPr>
          <w:t>Законом</w:t>
        </w:r>
      </w:hyperlink>
      <w:r>
        <w:t xml:space="preserve"> Мурманской области от 24.02.2016 N 1964-01-ЗМО)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6. Порядок возврата средств из фонда капитального ремонта владельцем специального счета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>1. Возврат средств фонда капитального ремонта владельцем специального счета осуществляется в случае: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5" w:name="P108"/>
      <w:bookmarkEnd w:id="5"/>
      <w:r>
        <w:t>1) признания многоквартирного дома аварийным и подлежащим реконструкции в порядке, установленном законодательством Российской Федерации;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2) признания многоквартирного дома аварийным и подлежащим сносу в порядке, установленном законодательством Российской Федерации;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3) изъятия для государственных или муниципальных нужд земельного участка, на котором расположен многоквартирный дом, и соответственно изъятия каждого жилого помещения в этом многоквартирном доме, за исключением жилых помещений, принадлежащих на праве собственности Российской Федерации, Мурманской области или муниципальному образованию Мурманской области в порядке, установленном законодательством Российской Федерации.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2. В случаях, указанных в </w:t>
      </w:r>
      <w:hyperlink w:anchor="P108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109" w:history="1">
        <w:r>
          <w:rPr>
            <w:color w:val="0000FF"/>
          </w:rPr>
          <w:t>2 пункта 1</w:t>
        </w:r>
      </w:hyperlink>
      <w:r>
        <w:t xml:space="preserve"> настоящей статьи, средства фонда капитального ремонта используются на цели сноса или реконструкции этого многоквартирного дома в соответствии с </w:t>
      </w:r>
      <w:hyperlink r:id="rId53" w:history="1">
        <w:r>
          <w:rPr>
            <w:color w:val="0000FF"/>
          </w:rPr>
          <w:t>частями 10</w:t>
        </w:r>
      </w:hyperlink>
      <w:r>
        <w:t xml:space="preserve"> и </w:t>
      </w:r>
      <w:hyperlink r:id="rId54" w:history="1">
        <w:r>
          <w:rPr>
            <w:color w:val="0000FF"/>
          </w:rPr>
          <w:t>11 статьи 32</w:t>
        </w:r>
      </w:hyperlink>
      <w:r>
        <w:t xml:space="preserve"> Жилищного кодекса Российской Федерации по решению собственников помещений в этом многоквартирном доме. В случае сноса многоквартирного дома средства фонда капитального ремонта за вычетом израсходованных средств на цели сноса и оказанные услуги и (или)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и взносов, уплаченных предшествующими собственниками соответствующих помещений.</w:t>
      </w:r>
    </w:p>
    <w:p w:rsidR="006E4609" w:rsidRDefault="006E4609">
      <w:pPr>
        <w:pStyle w:val="ConsPlusNormal"/>
        <w:jc w:val="both"/>
      </w:pPr>
      <w:r>
        <w:t xml:space="preserve">(п. 2 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Мурманской области от 08.07.2019 N 2400-01-ЗМО)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3. В случае, указанном в </w:t>
      </w:r>
      <w:hyperlink w:anchor="P110" w:history="1">
        <w:r>
          <w:rPr>
            <w:color w:val="0000FF"/>
          </w:rPr>
          <w:t>подпункте 3 пункта 1</w:t>
        </w:r>
      </w:hyperlink>
      <w:r>
        <w:t xml:space="preserve"> настоящей статьи,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и взносов, уплаченных предшествующими собственниками соответствующих помещений, за вычетом израсходованных средств на ранее оказанные услуги и (или) выполненные работы по капитальному ремонту общего имущества в этом многоквартирном доме.</w:t>
      </w:r>
    </w:p>
    <w:p w:rsidR="006E4609" w:rsidRDefault="006E4609">
      <w:pPr>
        <w:pStyle w:val="ConsPlusNormal"/>
        <w:jc w:val="both"/>
      </w:pPr>
      <w:r>
        <w:lastRenderedPageBreak/>
        <w:t xml:space="preserve">(п. 3 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Мурманской области от 08.07.2019 N 2400-01-ЗМО)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7. Решение о проведении капитального ремонта общего имущества в многоквартирном доме</w:t>
      </w:r>
    </w:p>
    <w:p w:rsidR="006E4609" w:rsidRDefault="006E4609">
      <w:pPr>
        <w:pStyle w:val="ConsPlusNormal"/>
        <w:ind w:firstLine="540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 xml:space="preserve">1.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доме, за исключением случаев, предусмотренных </w:t>
      </w:r>
      <w:hyperlink w:anchor="P133" w:history="1">
        <w:r>
          <w:rPr>
            <w:color w:val="0000FF"/>
          </w:rPr>
          <w:t>пунктом 7</w:t>
        </w:r>
      </w:hyperlink>
      <w:r>
        <w:t xml:space="preserve"> настоящей статьи.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2.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лица, осуществляющего управление многоквартирным домом или оказание услуг и (или) выполнение работ по содержанию и ремонту общего имущества в многоквартирном доме, регионального оператора либо по собственной инициативе.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3. Не менее чем за шесть месяцев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общего имущества в многоквартирных домах, лицо, осуществляющее управление многоквартирным домом или оказание услуг и (или) выполнение работ по содержанию и ремонту общего имущества в многоквартирном доме, либо региональный оператор (в случае, если собственники помещений в многоквартирном доме формируют фонд капитального ремонта на счете регионального оператора) представляет таким собственникам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ремонта, в порядке, установленном Правительством Мурманской области.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9" w:name="P122"/>
      <w:bookmarkEnd w:id="9"/>
      <w:r>
        <w:t xml:space="preserve">4. Собственники помещений в многоквартирном доме не позднее чем через три месяца с момента получения предложений, указанных в </w:t>
      </w:r>
      <w:hyperlink w:anchor="P121" w:history="1">
        <w:r>
          <w:rPr>
            <w:color w:val="0000FF"/>
          </w:rPr>
          <w:t>пункте 3</w:t>
        </w:r>
      </w:hyperlink>
      <w:r>
        <w:t xml:space="preserve"> настоящей статьи, обязаны рассмотреть указанные предложения и принять на общем собрании решение в соответствии с </w:t>
      </w:r>
      <w:hyperlink w:anchor="P123" w:history="1">
        <w:r>
          <w:rPr>
            <w:color w:val="0000FF"/>
          </w:rPr>
          <w:t>пунктом 5</w:t>
        </w:r>
      </w:hyperlink>
      <w:r>
        <w:t xml:space="preserve"> настоящей статьи.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>5.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утверждены: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11" w:name="P124"/>
      <w:bookmarkEnd w:id="11"/>
      <w:r>
        <w:t>1) перечень услуг и (или) работ по капитальному ремонту;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12" w:name="P125"/>
      <w:bookmarkEnd w:id="12"/>
      <w:r>
        <w:t xml:space="preserve">2) предельно допустимая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определенной Правительством Мурманской области в порядке, предусмотренном </w:t>
      </w:r>
      <w:hyperlink r:id="rId58" w:history="1">
        <w:r>
          <w:rPr>
            <w:color w:val="0000FF"/>
          </w:rPr>
          <w:t>частью 4 статьи 190</w:t>
        </w:r>
      </w:hyperlink>
      <w:r>
        <w:t xml:space="preserve"> Жилищного кодекса Российской Федерации;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3)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6.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утверждены: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lastRenderedPageBreak/>
        <w:t>1) перечень услуг и (или) работ по капитальному ремонту;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2) предельно допустимая стоимость услуг и (или) работ по капитальному ремонту;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3) сроки проведения капитального ремонта;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4) источники финансирования капитального ремонта;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5)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6E4609" w:rsidRDefault="006E4609">
      <w:pPr>
        <w:pStyle w:val="ConsPlusNormal"/>
        <w:spacing w:before="220"/>
        <w:ind w:firstLine="540"/>
        <w:jc w:val="both"/>
      </w:pPr>
      <w:bookmarkStart w:id="13" w:name="P133"/>
      <w:bookmarkEnd w:id="13"/>
      <w:r>
        <w:t xml:space="preserve">7. В случае, если в срок, указанный в </w:t>
      </w:r>
      <w:hyperlink w:anchor="P122" w:history="1">
        <w:r>
          <w:rPr>
            <w:color w:val="0000FF"/>
          </w:rPr>
          <w:t>пункте 4</w:t>
        </w:r>
      </w:hyperlink>
      <w:r>
        <w:t xml:space="preserve"> настоящей статьи,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доме, орган местного самоуправления муниципального образования Мурманской области, на территории которого расположен данный многоквартирный дом,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общего имущества в многоквартирных домах, уведомив собственников помещений в этом многоквартирном доме о принятом решении, в том числе с использованием государственной информационной системы жилищно-коммунального хозяйства. В случае возникновения аварии, иных чрезвычайных ситуаций природного или техногенного характера решение по вопросам, предусмотренным </w:t>
      </w:r>
      <w:hyperlink w:anchor="P124" w:history="1">
        <w:r>
          <w:rPr>
            <w:color w:val="0000FF"/>
          </w:rPr>
          <w:t>подпунктами 1</w:t>
        </w:r>
      </w:hyperlink>
      <w:r>
        <w:t xml:space="preserve"> и </w:t>
      </w:r>
      <w:hyperlink w:anchor="P125" w:history="1">
        <w:r>
          <w:rPr>
            <w:color w:val="0000FF"/>
          </w:rPr>
          <w:t>2 пункта 5</w:t>
        </w:r>
      </w:hyperlink>
      <w:r>
        <w:t xml:space="preserve"> настоящей статьи, принимается в порядке, установленном Правительством Мурманской области.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общего имущества в многоквартирных домах и только в объеме, необходимом для ликвидации последствий, возникших вследствие аварии, иных чрезвычайных ситуаций природного или техногенного характера, за счет средств регионального оператора, определенных </w:t>
      </w:r>
      <w:hyperlink r:id="rId59" w:history="1">
        <w:r>
          <w:rPr>
            <w:color w:val="0000FF"/>
          </w:rPr>
          <w:t>статьей 185</w:t>
        </w:r>
      </w:hyperlink>
      <w:r>
        <w:t xml:space="preserve"> Жилищного кодекса Российской Федерации и </w:t>
      </w:r>
      <w:hyperlink r:id="rId60" w:history="1">
        <w:r>
          <w:rPr>
            <w:color w:val="0000FF"/>
          </w:rPr>
          <w:t>статьей 14</w:t>
        </w:r>
      </w:hyperlink>
      <w:r>
        <w:t xml:space="preserve"> Закона Мурманской области от 24.06.2013 N 1630-01-ЗМО "О специализированной некоммерческой организации "Фонд капитального ремонта общего имущества в многоквартирных домах в Мурманской области" в качестве денежных средств для обеспечения финансовой устойчивости деятельности регионального оператора, и учитывается при ежегодной актуализации региональной программы капитального ремонта общего имущества в многоквартирных домах.</w:t>
      </w:r>
    </w:p>
    <w:p w:rsidR="006E4609" w:rsidRDefault="006E4609">
      <w:pPr>
        <w:pStyle w:val="ConsPlusNormal"/>
        <w:jc w:val="both"/>
      </w:pPr>
      <w:r>
        <w:t xml:space="preserve">(в ред. Законов Мурманской области от 10.07.2018 </w:t>
      </w:r>
      <w:hyperlink r:id="rId61" w:history="1">
        <w:r>
          <w:rPr>
            <w:color w:val="0000FF"/>
          </w:rPr>
          <w:t>N 2284-01-ЗМО</w:t>
        </w:r>
      </w:hyperlink>
      <w:r>
        <w:t xml:space="preserve">, от 08.07.2019 </w:t>
      </w:r>
      <w:hyperlink r:id="rId62" w:history="1">
        <w:r>
          <w:rPr>
            <w:color w:val="0000FF"/>
          </w:rPr>
          <w:t>N 2400-01-ЗМО</w:t>
        </w:r>
      </w:hyperlink>
      <w:r>
        <w:t xml:space="preserve">, от 30.04.2020 </w:t>
      </w:r>
      <w:hyperlink r:id="rId63" w:history="1">
        <w:r>
          <w:rPr>
            <w:color w:val="0000FF"/>
          </w:rPr>
          <w:t>N 2499-01-ЗМО</w:t>
        </w:r>
      </w:hyperlink>
      <w:r>
        <w:t>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8. В случае если капитальный ремонт общего имущества в многоквартирном доме, собственники помещений в котором формируют фонд капитального ремонта на специальном счете, не проведен в срок, предусмотренный региональной программой капитального ремонта общего имущества в многоквартирных домах,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какого-либо вида услуг и (или) выполнение какого-либо вида работ, предусмотренных для этого многоквартирного дома региональной программой капитального ремонта общего имущества в многоквартирных домах, орган местного самоуправления муниципального образования Мурманской области, на территории которого расположен данный многоквартирный дом,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счета. Владелец специального счета обязан перечислить средства, находящиеся на специальном счете, на счет регионального оператора в течение одного месяца с момента получения такого решения органа местного самоуправления муниципального образования Мурманской области, на территории которого расположен данный многоквартирный дом. Решение о капитальном ремонте общего имущества в этом многоквартирном доме принимается в соответствии с </w:t>
      </w:r>
      <w:hyperlink w:anchor="P121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133" w:history="1">
        <w:r>
          <w:rPr>
            <w:color w:val="0000FF"/>
          </w:rPr>
          <w:t>7</w:t>
        </w:r>
      </w:hyperlink>
      <w:r>
        <w:t xml:space="preserve"> настоящей статьи. В </w:t>
      </w:r>
      <w:r>
        <w:lastRenderedPageBreak/>
        <w:t>случае если владелец специального счета не перечислил средства, находящиеся на специальном счете, на счет регионального оператора в срок, установленный настоящим пунктом, региональный оператор, любой собственник помещения в многоквартирном доме, орган местного самоуправления муниципального образования Мурманской области, на территории которого расположен данный многоквартирный дом, вправе обратиться в суд с заявлением о взыскании средств, находящихся на специальном счете, с перечислением их на счет регионального оператора. Положения настоящего пункта не применяются в случае наличия непогашенных кредита и (или) займа, погашение которых осуществляется за счет средств, поступающих на соответствующий специальный счет.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8. Размер предельной стоимости услуг и (или) работ по капитальному ремонту общего имущества в многоквартирном доме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>1. Размер предельной стоимости каждого из видов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взноса, устанавливается Правительством Мурманской области.</w:t>
      </w:r>
    </w:p>
    <w:p w:rsidR="006E4609" w:rsidRDefault="006E4609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65" w:history="1">
        <w:r>
          <w:rPr>
            <w:color w:val="0000FF"/>
          </w:rPr>
          <w:t>Закон</w:t>
        </w:r>
      </w:hyperlink>
      <w:r>
        <w:t xml:space="preserve"> Мурманской области от 01.12.2017 N 2203-01-ЗМО.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9. Порядок осуществления контроля за целевым расходованием денежных средств, сформированных за счет взносов, и обеспечением сохранности этих средств</w:t>
      </w:r>
    </w:p>
    <w:p w:rsidR="006E4609" w:rsidRDefault="006E4609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>Порядок осуществления контроля за целевым расходованием денежных средств, сформированных за счет взносов, и обеспечением сохранности этих средств устанавливается Правительством Мурманской области.</w:t>
      </w:r>
    </w:p>
    <w:p w:rsidR="006E4609" w:rsidRDefault="006E4609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10. Порядок и условия предоставления мер государственной поддержки и муниципальной поддержки на проведение капитального ремонта общего имущества в многоквартирных домах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>1. Меры государственной поддержки и муниципальной поддержки на проведение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предоставляются независимо от применяемого собственниками помещений в многоквартирном доме способа формирования фонда капитального ремонта.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2. Меры государственной поддержки на проведение капитального ремонта общего имущества в многоквартирных домах, предоставляемые за счет средств областного бюджета, могут осуществляться в рамках реализации соответствующей государственной программы Мурманской области, разработанной и утвержденной в порядке, установленном Правительством Мурманской области.</w:t>
      </w:r>
    </w:p>
    <w:p w:rsidR="006E4609" w:rsidRDefault="006E4609">
      <w:pPr>
        <w:pStyle w:val="ConsPlusNormal"/>
        <w:jc w:val="both"/>
      </w:pPr>
      <w:r>
        <w:t xml:space="preserve">(п. 2 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Мурманской области от 02.07.2014 N 1761-01-ЗМО)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3. Меры государственной поддержки на проведение капитального ремонта общего имущества в многоквартирных домах, предоставляемые за счет средств областного бюджета, могут осуществляться в форме софинансирования мероприятий по капитальному ремонту общего имущества в многоквартирных домах, а также предоставления гарантий, поручительств по кредитам или займам.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4. Меры государственной поддержки на проведение капитального ремонта общего </w:t>
      </w:r>
      <w:r>
        <w:lastRenderedPageBreak/>
        <w:t xml:space="preserve">имущества в многоквартирных домах, осуществляемые за счет средств областного бюджета, предоставляются в соответствии с методикой, утверждаемой Правительством Мурманской области, с учетом требований бюджетного законодательства, Жилищного </w:t>
      </w:r>
      <w:hyperlink r:id="rId69" w:history="1">
        <w:r>
          <w:rPr>
            <w:color w:val="0000FF"/>
          </w:rPr>
          <w:t>кодекса</w:t>
        </w:r>
      </w:hyperlink>
      <w:r>
        <w:t xml:space="preserve"> Российской Федерации и законодательства Мурманской области.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Финансирование расходов, связанных с предоставлением мер государственной поддержки на проведение капитального ремонта общего имущества в многоквартирных домах, осуществляется в объеме средств областного бюджета, утвержденных законом Мурманской области об областном бюджете на очередной финансовый год и плановый период.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4.1. Порядок и перечень случаев оказания на возвратной и (или) безвозвратной основе за счет средств областного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утверждаются Правительством Мурманской области.</w:t>
      </w:r>
    </w:p>
    <w:p w:rsidR="006E4609" w:rsidRDefault="006E4609">
      <w:pPr>
        <w:pStyle w:val="ConsPlusNormal"/>
        <w:jc w:val="both"/>
      </w:pPr>
      <w:r>
        <w:t xml:space="preserve">(п. 4.1 введен </w:t>
      </w:r>
      <w:hyperlink r:id="rId70" w:history="1">
        <w:r>
          <w:rPr>
            <w:color w:val="0000FF"/>
          </w:rPr>
          <w:t>Законом</w:t>
        </w:r>
      </w:hyperlink>
      <w:r>
        <w:t xml:space="preserve"> Мурманской области от 10.07.2018 N 2284-01-ЗМО)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5. Меры муниципальной поддержки на проведение капитального ремонта общего имущества в многоквартирных домах могут предоставляться органами местного самоуправления муниципальных образований Мурманской области за счет средств местных бюджетов в определенных ими порядке и условиях с учетом требований бюджетного законодательства и Жилищного </w:t>
      </w:r>
      <w:hyperlink r:id="rId71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10.1. Особенности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</w:t>
      </w:r>
    </w:p>
    <w:p w:rsidR="006E4609" w:rsidRDefault="006E4609">
      <w:pPr>
        <w:pStyle w:val="ConsPlusNormal"/>
        <w:ind w:firstLine="540"/>
        <w:jc w:val="both"/>
      </w:pPr>
      <w:r>
        <w:t xml:space="preserve">(введена </w:t>
      </w:r>
      <w:hyperlink r:id="rId72" w:history="1">
        <w:r>
          <w:rPr>
            <w:color w:val="0000FF"/>
          </w:rPr>
          <w:t>Законом</w:t>
        </w:r>
      </w:hyperlink>
      <w:r>
        <w:t xml:space="preserve"> Мурманской области от 10.07.2018 N 2284-01-ЗМО)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 xml:space="preserve">1. Капитальный ремонт общего имущества в многоквартирных домах, в которых требовалось проведение капитального ремонта на дату приватизации первого жилого помещения, осуществляется в соответствии с требованиями </w:t>
      </w:r>
      <w:hyperlink r:id="rId73" w:history="1">
        <w:r>
          <w:rPr>
            <w:color w:val="0000FF"/>
          </w:rPr>
          <w:t>статьи 190.1</w:t>
        </w:r>
      </w:hyperlink>
      <w:r>
        <w:t xml:space="preserve"> Жилищного кодекса Российской Федерации.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2. 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устанавливается бывшим наймодателем, определенным в соответствии с </w:t>
      </w:r>
      <w:hyperlink r:id="rId74" w:history="1">
        <w:r>
          <w:rPr>
            <w:color w:val="0000FF"/>
          </w:rPr>
          <w:t>частью 1 статьи 190.1</w:t>
        </w:r>
      </w:hyperlink>
      <w:r>
        <w:t xml:space="preserve"> Жилищного кодекса Российской Федерации, в порядке, установленном Правительством Мурманской области, из числа установленных </w:t>
      </w:r>
      <w:hyperlink r:id="rId75" w:history="1">
        <w:r>
          <w:rPr>
            <w:color w:val="0000FF"/>
          </w:rPr>
          <w:t>частью 1 статьи 166</w:t>
        </w:r>
      </w:hyperlink>
      <w:r>
        <w:t xml:space="preserve"> Жилищного кодекса Российской Федерации.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3.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Правительством Мурманской области в соответствии с требованиями </w:t>
      </w:r>
      <w:hyperlink r:id="rId76" w:history="1">
        <w:r>
          <w:rPr>
            <w:color w:val="0000FF"/>
          </w:rPr>
          <w:t>части 4 статьи 190</w:t>
        </w:r>
      </w:hyperlink>
      <w:r>
        <w:t xml:space="preserve"> Жилищного кодекса Российской Федерации.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4.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 общего имущества в многоквартирных домах.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5.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Средства фонда капитального ремонта, формируемого собственниками помещений в </w:t>
      </w:r>
      <w:r>
        <w:lastRenderedPageBreak/>
        <w:t>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общего имущества в многоквартирных домах.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6. Информирование собственников помещений в многоквартирном доме об исполнении бывшим наймодателем обязанности по проведению капитального ремонта общего имущества в многоквартирном доме, а также о положениях </w:t>
      </w:r>
      <w:hyperlink r:id="rId77" w:history="1">
        <w:r>
          <w:rPr>
            <w:color w:val="0000FF"/>
          </w:rPr>
          <w:t>части 4 статьи 190.1</w:t>
        </w:r>
      </w:hyperlink>
      <w:r>
        <w:t xml:space="preserve"> Жилищного кодекса Российской Федерации осуществляется в порядке, установленном Правительством Мурманской области.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7. Собственники помещений в многоквартирном доме участвуют в принятии работ, выполненных в рамках исполнения обязанности бывшего наймодателя по проведению капитального ремонта в соответствии со </w:t>
      </w:r>
      <w:hyperlink r:id="rId78" w:history="1">
        <w:r>
          <w:rPr>
            <w:color w:val="0000FF"/>
          </w:rPr>
          <w:t>статьей 190.1</w:t>
        </w:r>
      </w:hyperlink>
      <w:r>
        <w:t xml:space="preserve"> Жилищного кодекса Российской Федерации, в установленном Правительством Мурманской области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общего имущества в многоквартирных домах.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10.2. Порядок и условия финансирования за счет средств областного бюджета проведения бывшим наймодателем капитального ремонта общего имущества в многоквартирном доме</w:t>
      </w:r>
    </w:p>
    <w:p w:rsidR="006E4609" w:rsidRDefault="006E4609">
      <w:pPr>
        <w:pStyle w:val="ConsPlusNormal"/>
        <w:ind w:firstLine="540"/>
        <w:jc w:val="both"/>
      </w:pPr>
      <w:r>
        <w:t xml:space="preserve">(введена </w:t>
      </w:r>
      <w:hyperlink r:id="rId79" w:history="1">
        <w:r>
          <w:rPr>
            <w:color w:val="0000FF"/>
          </w:rPr>
          <w:t>Законом</w:t>
        </w:r>
      </w:hyperlink>
      <w:r>
        <w:t xml:space="preserve"> Мурманской области от 10.07.2018 N 2284-01-ЗМО)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>1. Проведение бывшим наймодателем капитального ремонта общего имущества в многоквартирном доме осуществляется путем финансирования за счет средств областного бюджета оказания услуг и (или) выполнения работ по капитальному ремонту общего имущества в многоквартирном доме (далее - финансирование).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 xml:space="preserve">2. Финансирование производится с учетом способа формирования фонда капитального ремонта путем перечисления средств в объеме, определенном в соответствии с </w:t>
      </w:r>
      <w:hyperlink r:id="rId80" w:history="1">
        <w:r>
          <w:rPr>
            <w:color w:val="0000FF"/>
          </w:rPr>
          <w:t>частью 2 статьи 190.1</w:t>
        </w:r>
      </w:hyperlink>
      <w:r>
        <w:t xml:space="preserve"> Жилищного кодекса Российской Федерации, на счет регионального оператора либо на специальный счет в соответствии с настоящей статьей.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3. Финансирование осуществляется при наличии одновременно следующих условий: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на дату приватизации первого жилого помещения в многоквартирном доме Мурманская область выступала в качестве собственника жилого помещения жилищного фонда Мурманской области;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капитальный ремонт на дату приватизации первого жилого помещения в многоквартирном доме не был проведен;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общего имущества в многоквартирных домах не проводился за счет средств федерального бюджета, областного бюджета и (или) местного бюджета.</w:t>
      </w:r>
    </w:p>
    <w:p w:rsidR="006E4609" w:rsidRDefault="006E4609">
      <w:pPr>
        <w:pStyle w:val="ConsPlusNormal"/>
        <w:spacing w:before="220"/>
        <w:ind w:firstLine="540"/>
        <w:jc w:val="both"/>
      </w:pPr>
      <w:r>
        <w:t>4. Финансирование производится по истечении четырех месяцев после включения многоквартирного дома в краткосрочный план реализации региональной программы капитального ремонта общего имущества в многоквартирных домах, утвержденный Правительством Мурманской области.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Title"/>
        <w:ind w:firstLine="540"/>
        <w:jc w:val="both"/>
        <w:outlineLvl w:val="0"/>
      </w:pPr>
      <w:r>
        <w:t>Статья 11. Вступление в силу настоящего Закона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jc w:val="right"/>
      </w:pPr>
      <w:r>
        <w:t>Губернатор</w:t>
      </w:r>
    </w:p>
    <w:p w:rsidR="006E4609" w:rsidRDefault="006E4609">
      <w:pPr>
        <w:pStyle w:val="ConsPlusNormal"/>
        <w:jc w:val="right"/>
      </w:pPr>
      <w:r>
        <w:t>Мурманской области</w:t>
      </w:r>
    </w:p>
    <w:p w:rsidR="006E4609" w:rsidRDefault="006E4609">
      <w:pPr>
        <w:pStyle w:val="ConsPlusNormal"/>
        <w:jc w:val="right"/>
      </w:pPr>
      <w:r>
        <w:t>М.В.КОВТУН</w:t>
      </w:r>
    </w:p>
    <w:p w:rsidR="006E4609" w:rsidRDefault="006E4609">
      <w:pPr>
        <w:pStyle w:val="ConsPlusNormal"/>
      </w:pPr>
      <w:r>
        <w:t>Мурманск</w:t>
      </w:r>
    </w:p>
    <w:p w:rsidR="006E4609" w:rsidRDefault="006E4609">
      <w:pPr>
        <w:pStyle w:val="ConsPlusNormal"/>
        <w:spacing w:before="220"/>
      </w:pPr>
      <w:r>
        <w:t>24 июня 2013 года</w:t>
      </w:r>
    </w:p>
    <w:p w:rsidR="006E4609" w:rsidRDefault="006E4609">
      <w:pPr>
        <w:pStyle w:val="ConsPlusNormal"/>
        <w:spacing w:before="220"/>
      </w:pPr>
      <w:r>
        <w:t>N 1629-01-ЗМО</w:t>
      </w: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jc w:val="both"/>
      </w:pPr>
    </w:p>
    <w:p w:rsidR="006E4609" w:rsidRDefault="006E46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72A" w:rsidRDefault="00F8772A">
      <w:bookmarkStart w:id="14" w:name="_GoBack"/>
      <w:bookmarkEnd w:id="14"/>
    </w:p>
    <w:sectPr w:rsidR="00F8772A" w:rsidSect="00E7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09"/>
    <w:rsid w:val="006E4609"/>
    <w:rsid w:val="00F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D1E22-0BFB-4FCF-AC44-3BD2602C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4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46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52A2408A802E7A8B1E776BF2A91F38481538EF1E3774FF43CA2D8E67FC33B68D4483E69ADCC51573FA89E5355450C37663DFD2A5Dr6hFN" TargetMode="External"/><Relationship Id="rId18" Type="http://schemas.openxmlformats.org/officeDocument/2006/relationships/hyperlink" Target="consultantplus://offline/ref=D52A2408A802E7A8B1E776A939FDAD81855DD1FEE27B46A062FD83BB28CA313F93076728EDC25B036EECCA5F5F144373362EFE2F416FB4F8F4656Er1h1N" TargetMode="External"/><Relationship Id="rId26" Type="http://schemas.openxmlformats.org/officeDocument/2006/relationships/hyperlink" Target="consultantplus://offline/ref=D52A2408A802E7A8B1E776A939FDAD81855DD1FEE1774DA768FD83BB28CA313F93076728EDC25B036EECCB575F144373362EFE2F416FB4F8F4656Er1h1N" TargetMode="External"/><Relationship Id="rId39" Type="http://schemas.openxmlformats.org/officeDocument/2006/relationships/hyperlink" Target="consultantplus://offline/ref=D52A2408A802E7A8B1E776A939FDAD81855DD1FEEC7A4DA461FD83BB28CA313F93076728EDC25B036EECCB575F144373362EFE2F416FB4F8F4656Er1h1N" TargetMode="External"/><Relationship Id="rId21" Type="http://schemas.openxmlformats.org/officeDocument/2006/relationships/hyperlink" Target="consultantplus://offline/ref=D52A2408A802E7A8B1E776BF2A91F38481538EF1E3774FF43CA2D8E67FC33B68D4483E69A1C851573FA89E5355450C37663DFD2A5Dr6hFN" TargetMode="External"/><Relationship Id="rId34" Type="http://schemas.openxmlformats.org/officeDocument/2006/relationships/hyperlink" Target="consultantplus://offline/ref=D52A2408A802E7A8B1E776BF2A91F38481538EF1E3774FF43CA2D8E67FC33B68D4483E6AA9CE5F076CE79F0F10151F36663DFF2F416DB1E4rFh6N" TargetMode="External"/><Relationship Id="rId42" Type="http://schemas.openxmlformats.org/officeDocument/2006/relationships/hyperlink" Target="consultantplus://offline/ref=D52A2408A802E7A8B1E776BF2A91F38481538EF1E3774FF43CA2D8E67FC33B68D4483E69ADC651573FA89E5355450C37663DFD2A5Dr6hFN" TargetMode="External"/><Relationship Id="rId47" Type="http://schemas.openxmlformats.org/officeDocument/2006/relationships/hyperlink" Target="consultantplus://offline/ref=D52A2408A802E7A8B1E776BF2A91F38481538EF1E3774FF43CA2D8E67FC33B68D4483E6AA9CE5D036CE79F0F10151F36663DFF2F416DB1E4rFh6N" TargetMode="External"/><Relationship Id="rId50" Type="http://schemas.openxmlformats.org/officeDocument/2006/relationships/hyperlink" Target="consultantplus://offline/ref=D52A2408A802E7A8B1E776BF2A91F38481538EF1E3774FF43CA2D8E67FC33B68D4483E69AECE51573FA89E5355450C37663DFD2A5Dr6hFN" TargetMode="External"/><Relationship Id="rId55" Type="http://schemas.openxmlformats.org/officeDocument/2006/relationships/hyperlink" Target="consultantplus://offline/ref=D52A2408A802E7A8B1E776A939FDAD81855DD1FEED7C44A160FD83BB28CA313F93076728EDC25B036EECCA5C5F144373362EFE2F416FB4F8F4656Er1h1N" TargetMode="External"/><Relationship Id="rId63" Type="http://schemas.openxmlformats.org/officeDocument/2006/relationships/hyperlink" Target="consultantplus://offline/ref=D52A2408A802E7A8B1E776A939FDAD81855DD1FEED774DA767FD83BB28CA313F93076728EDC25B036EECCB565F144373362EFE2F416FB4F8F4656Er1h1N" TargetMode="External"/><Relationship Id="rId68" Type="http://schemas.openxmlformats.org/officeDocument/2006/relationships/hyperlink" Target="consultantplus://offline/ref=D52A2408A802E7A8B1E776A939FDAD81855DD1FEE17E45A269FD83BB28CA313F93076728EDC25B036EECCA5D5F144373362EFE2F416FB4F8F4656Er1h1N" TargetMode="External"/><Relationship Id="rId76" Type="http://schemas.openxmlformats.org/officeDocument/2006/relationships/hyperlink" Target="consultantplus://offline/ref=D52A2408A802E7A8B1E776BF2A91F38481538EF1E3774FF43CA2D8E67FC33B68D4483E6FA8CF51573FA89E5355450C37663DFD2A5Dr6hFN" TargetMode="External"/><Relationship Id="rId7" Type="http://schemas.openxmlformats.org/officeDocument/2006/relationships/hyperlink" Target="consultantplus://offline/ref=D52A2408A802E7A8B1E776A939FDAD81855DD1FEE27B46A062FD83BB28CA313F93076728EDC25B036EECCB565F144373362EFE2F416FB4F8F4656Er1h1N" TargetMode="External"/><Relationship Id="rId71" Type="http://schemas.openxmlformats.org/officeDocument/2006/relationships/hyperlink" Target="consultantplus://offline/ref=D52A2408A802E7A8B1E776BF2A91F38481538EF1E3774FF43CA2D8E67FC33B68C6486666A8CA44036BF2C95E56r4h0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2A2408A802E7A8B1E776A939FDAD81855DD1FEE27B46A062FD83BB28CA313F93076728EDC25B036EECCA5E5F144373362EFE2F416FB4F8F4656Er1h1N" TargetMode="External"/><Relationship Id="rId29" Type="http://schemas.openxmlformats.org/officeDocument/2006/relationships/hyperlink" Target="consultantplus://offline/ref=D52A2408A802E7A8B1E776BF2A91F38481538EF1E3774FF43CA2D8E67FC33B68D4483E6AA9CE5D016CE79F0F10151F36663DFF2F416DB1E4rFh6N" TargetMode="External"/><Relationship Id="rId11" Type="http://schemas.openxmlformats.org/officeDocument/2006/relationships/hyperlink" Target="consultantplus://offline/ref=D52A2408A802E7A8B1E776A939FDAD81855DD1FEED774DA767FD83BB28CA313F93076728EDC25B036EECCB565F144373362EFE2F416FB4F8F4656Er1h1N" TargetMode="External"/><Relationship Id="rId24" Type="http://schemas.openxmlformats.org/officeDocument/2006/relationships/hyperlink" Target="consultantplus://offline/ref=D52A2408A802E7A8B1E776A939FDAD81855DD1FEE27B46A062FD83BB28CA313F93076728EDC25B036EECCA5A5F144373362EFE2F416FB4F8F4656Er1h1N" TargetMode="External"/><Relationship Id="rId32" Type="http://schemas.openxmlformats.org/officeDocument/2006/relationships/hyperlink" Target="consultantplus://offline/ref=D52A2408A802E7A8B1E776A939FDAD81855DD1FEEC7F41A568FD83BB28CA313F93076728EDC25B036EECCA585F144373362EFE2F416FB4F8F4656Er1h1N" TargetMode="External"/><Relationship Id="rId37" Type="http://schemas.openxmlformats.org/officeDocument/2006/relationships/hyperlink" Target="consultantplus://offline/ref=D52A2408A802E7A8B1E776BF2A91F38481538EF1E3774FF43CA2D8E67FC33B68D4483E6AA9CE5F076CE79F0F10151F36663DFF2F416DB1E4rFh6N" TargetMode="External"/><Relationship Id="rId40" Type="http://schemas.openxmlformats.org/officeDocument/2006/relationships/hyperlink" Target="consultantplus://offline/ref=D52A2408A802E7A8B1E776A939FDAD81855DD1FEED7C44A160FD83BB28CA313F93076728EDC25B036EECCA5F5F144373362EFE2F416FB4F8F4656Er1h1N" TargetMode="External"/><Relationship Id="rId45" Type="http://schemas.openxmlformats.org/officeDocument/2006/relationships/hyperlink" Target="consultantplus://offline/ref=D52A2408A802E7A8B1E776BF2A91F38481538EF1E3774FF43CA2D8E67FC33B68D4483E69AECA51573FA89E5355450C37663DFD2A5Dr6hFN" TargetMode="External"/><Relationship Id="rId53" Type="http://schemas.openxmlformats.org/officeDocument/2006/relationships/hyperlink" Target="consultantplus://offline/ref=D52A2408A802E7A8B1E776BF2A91F38481538EF1E3774FF43CA2D8E67FC33B68D4483E6AA29B0B473BE1CA5B4A4017296123FDr2hAN" TargetMode="External"/><Relationship Id="rId58" Type="http://schemas.openxmlformats.org/officeDocument/2006/relationships/hyperlink" Target="consultantplus://offline/ref=D52A2408A802E7A8B1E776BF2A91F38481538EF1E3774FF43CA2D8E67FC33B68D4483E6FA8CF51573FA89E5355450C37663DFD2A5Dr6hFN" TargetMode="External"/><Relationship Id="rId66" Type="http://schemas.openxmlformats.org/officeDocument/2006/relationships/hyperlink" Target="consultantplus://offline/ref=D52A2408A802E7A8B1E776A939FDAD81855DD1FEEC7F41A568FD83BB28CA313F93076728EDC25B036EECCB575F144373362EFE2F416FB4F8F4656Er1h1N" TargetMode="External"/><Relationship Id="rId74" Type="http://schemas.openxmlformats.org/officeDocument/2006/relationships/hyperlink" Target="consultantplus://offline/ref=D52A2408A802E7A8B1E776BF2A91F38481538EF1E3774FF43CA2D8E67FC33B68D4483E6AA9CE5D026EE79F0F10151F36663DFF2F416DB1E4rFh6N" TargetMode="External"/><Relationship Id="rId79" Type="http://schemas.openxmlformats.org/officeDocument/2006/relationships/hyperlink" Target="consultantplus://offline/ref=D52A2408A802E7A8B1E776A939FDAD81855DD1FEEC7A4DA461FD83BB28CA313F93076728EDC25B036EECC85A5F144373362EFE2F416FB4F8F4656Er1h1N" TargetMode="External"/><Relationship Id="rId5" Type="http://schemas.openxmlformats.org/officeDocument/2006/relationships/hyperlink" Target="consultantplus://offline/ref=D52A2408A802E7A8B1E776A939FDAD81855DD1FEE17E45A269FD83BB28CA313F93076728EDC25B036EECCB565F144373362EFE2F416FB4F8F4656Er1h1N" TargetMode="External"/><Relationship Id="rId61" Type="http://schemas.openxmlformats.org/officeDocument/2006/relationships/hyperlink" Target="consultantplus://offline/ref=D52A2408A802E7A8B1E776A939FDAD81855DD1FEEC7A4DA461FD83BB28CA313F93076728EDC25B036EECC95E5F144373362EFE2F416FB4F8F4656Er1h1N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D52A2408A802E7A8B1E776A939FDAD81855DD1FEED7C44A160FD83BB28CA313F93076728EDC25B036EECCB565F144373362EFE2F416FB4F8F4656Er1h1N" TargetMode="External"/><Relationship Id="rId19" Type="http://schemas.openxmlformats.org/officeDocument/2006/relationships/hyperlink" Target="consultantplus://offline/ref=D52A2408A802E7A8B1E776A939FDAD81855DD1FEEC7F41A568FD83BB28CA313F93076728EDC25B036EECCB575F144373362EFE2F416FB4F8F4656Er1h1N" TargetMode="External"/><Relationship Id="rId31" Type="http://schemas.openxmlformats.org/officeDocument/2006/relationships/hyperlink" Target="consultantplus://offline/ref=D52A2408A802E7A8B1E776BF2A91F38481538EF1E3774FF43CA2D8E67FC33B68D4483E6AA0C951573FA89E5355450C37663DFD2A5Dr6hFN" TargetMode="External"/><Relationship Id="rId44" Type="http://schemas.openxmlformats.org/officeDocument/2006/relationships/hyperlink" Target="consultantplus://offline/ref=D52A2408A802E7A8B1E776A939FDAD81855DD1FEEC7F41A568FD83BB28CA313F93076728EDC25B036EECC8565F144373362EFE2F416FB4F8F4656Er1h1N" TargetMode="External"/><Relationship Id="rId52" Type="http://schemas.openxmlformats.org/officeDocument/2006/relationships/hyperlink" Target="consultantplus://offline/ref=D52A2408A802E7A8B1E776A939FDAD81855DD1FEE27B46A062FD83BB28CA313F93076728EDC25B036EECCA565F144373362EFE2F416FB4F8F4656Er1h1N" TargetMode="External"/><Relationship Id="rId60" Type="http://schemas.openxmlformats.org/officeDocument/2006/relationships/hyperlink" Target="consultantplus://offline/ref=D52A2408A802E7A8B1E776A939FDAD81855DD1FEED7C45A267FD83BB28CA313F93076728EDC25B036EEDC85A5F144373362EFE2F416FB4F8F4656Er1h1N" TargetMode="External"/><Relationship Id="rId65" Type="http://schemas.openxmlformats.org/officeDocument/2006/relationships/hyperlink" Target="consultantplus://offline/ref=D52A2408A802E7A8B1E776A939FDAD81855DD1FEEC7F41A568FD83BB28CA313F93076728EDC25B036EECCE565F144373362EFE2F416FB4F8F4656Er1h1N" TargetMode="External"/><Relationship Id="rId73" Type="http://schemas.openxmlformats.org/officeDocument/2006/relationships/hyperlink" Target="consultantplus://offline/ref=D52A2408A802E7A8B1E776BF2A91F38481538EF1E3774FF43CA2D8E67FC33B68D4483E6AA9CE5D0367E79F0F10151F36663DFF2F416DB1E4rFh6N" TargetMode="External"/><Relationship Id="rId78" Type="http://schemas.openxmlformats.org/officeDocument/2006/relationships/hyperlink" Target="consultantplus://offline/ref=D52A2408A802E7A8B1E776BF2A91F38481538EF1E3774FF43CA2D8E67FC33B68D4483E6AA9CE5D0367E79F0F10151F36663DFF2F416DB1E4rFh6N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52A2408A802E7A8B1E776A939FDAD81855DD1FEEC7A4DA461FD83BB28CA313F93076728EDC25B036EECCB565F144373362EFE2F416FB4F8F4656Er1h1N" TargetMode="External"/><Relationship Id="rId14" Type="http://schemas.openxmlformats.org/officeDocument/2006/relationships/hyperlink" Target="consultantplus://offline/ref=D52A2408A802E7A8B1E776BF2A91F38481538EF1E3774FF43CA2D8E67FC33B68D4483E69AFCE51573FA89E5355450C37663DFD2A5Dr6hFN" TargetMode="External"/><Relationship Id="rId22" Type="http://schemas.openxmlformats.org/officeDocument/2006/relationships/hyperlink" Target="consultantplus://offline/ref=D52A2408A802E7A8B1E776BF2A91F38481538EF1E3774FF43CA2D8E67FC33B68D4483E6AA9CE5F076CE79F0F10151F36663DFF2F416DB1E4rFh6N" TargetMode="External"/><Relationship Id="rId27" Type="http://schemas.openxmlformats.org/officeDocument/2006/relationships/hyperlink" Target="consultantplus://offline/ref=D52A2408A802E7A8B1E776BF2A91F38481538EF1E3774FF43CA2D8E67FC33B68D4483E6AA9CE5C0569E79F0F10151F36663DFF2F416DB1E4rFh6N" TargetMode="External"/><Relationship Id="rId30" Type="http://schemas.openxmlformats.org/officeDocument/2006/relationships/hyperlink" Target="consultantplus://offline/ref=D52A2408A802E7A8B1E776A939FDAD81855DD1FEED7C44A160FD83BB28CA313F93076728EDC25B036EECCB575F144373362EFE2F416FB4F8F4656Er1h1N" TargetMode="External"/><Relationship Id="rId35" Type="http://schemas.openxmlformats.org/officeDocument/2006/relationships/hyperlink" Target="consultantplus://offline/ref=D52A2408A802E7A8B1E776A939FDAD81855DD1FEEC7F41A568FD83BB28CA313F93076728EDC25B036EECCA595F144373362EFE2F416FB4F8F4656Er1h1N" TargetMode="External"/><Relationship Id="rId43" Type="http://schemas.openxmlformats.org/officeDocument/2006/relationships/hyperlink" Target="consultantplus://offline/ref=D52A2408A802E7A8B1E776BF2A91F38481538EF1E3774FF43CA2D8E67FC33B68D4483E69ACCD51573FA89E5355450C37663DFD2A5Dr6hFN" TargetMode="External"/><Relationship Id="rId48" Type="http://schemas.openxmlformats.org/officeDocument/2006/relationships/hyperlink" Target="consultantplus://offline/ref=D52A2408A802E7A8B1E776A939FDAD81855DD1FEE1774DA768FD83BB28CA313F93076728EDC25B036EECCA5C5F144373362EFE2F416FB4F8F4656Er1h1N" TargetMode="External"/><Relationship Id="rId56" Type="http://schemas.openxmlformats.org/officeDocument/2006/relationships/hyperlink" Target="consultantplus://offline/ref=D52A2408A802E7A8B1E776A939FDAD81855DD1FEED7C44A160FD83BB28CA313F93076728EDC25B036EECCA5A5F144373362EFE2F416FB4F8F4656Er1h1N" TargetMode="External"/><Relationship Id="rId64" Type="http://schemas.openxmlformats.org/officeDocument/2006/relationships/hyperlink" Target="consultantplus://offline/ref=D52A2408A802E7A8B1E776A939FDAD81855DD1FEEC7F41A568FD83BB28CA313F93076728EDC25B036EECCB575F144373362EFE2F416FB4F8F4656Er1h1N" TargetMode="External"/><Relationship Id="rId69" Type="http://schemas.openxmlformats.org/officeDocument/2006/relationships/hyperlink" Target="consultantplus://offline/ref=D52A2408A802E7A8B1E776BF2A91F38481538EF1E3774FF43CA2D8E67FC33B68C6486666A8CA44036BF2C95E56r4h0N" TargetMode="External"/><Relationship Id="rId77" Type="http://schemas.openxmlformats.org/officeDocument/2006/relationships/hyperlink" Target="consultantplus://offline/ref=D52A2408A802E7A8B1E776BF2A91F38481538EF1E3774FF43CA2D8E67FC33B68D4483E6AA9CE5D026DE79F0F10151F36663DFF2F416DB1E4rFh6N" TargetMode="External"/><Relationship Id="rId8" Type="http://schemas.openxmlformats.org/officeDocument/2006/relationships/hyperlink" Target="consultantplus://offline/ref=D52A2408A802E7A8B1E776A939FDAD81855DD1FEEC7F41A568FD83BB28CA313F93076728EDC25B036EECCB565F144373362EFE2F416FB4F8F4656Er1h1N" TargetMode="External"/><Relationship Id="rId51" Type="http://schemas.openxmlformats.org/officeDocument/2006/relationships/hyperlink" Target="consultantplus://offline/ref=D52A2408A802E7A8B1E776BF2A91F38481538EF1E3774FF43CA2D8E67FC33B68C6486666A8CA44036BF2C95E56r4h0N" TargetMode="External"/><Relationship Id="rId72" Type="http://schemas.openxmlformats.org/officeDocument/2006/relationships/hyperlink" Target="consultantplus://offline/ref=D52A2408A802E7A8B1E776A939FDAD81855DD1FEEC7A4DA461FD83BB28CA313F93076728EDC25B036EECC95A5F144373362EFE2F416FB4F8F4656Er1h1N" TargetMode="External"/><Relationship Id="rId80" Type="http://schemas.openxmlformats.org/officeDocument/2006/relationships/hyperlink" Target="consultantplus://offline/ref=D52A2408A802E7A8B1E776BF2A91F38481538EF1E3774FF43CA2D8E67FC33B68D4483E6AA9CE5D026FE79F0F10151F36663DFF2F416DB1E4rFh6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52A2408A802E7A8B1E776BF2A91F38481538EF1E3774FF43CA2D8E67FC33B68D4483E69A8C751573FA89E5355450C37663DFD2A5Dr6hFN" TargetMode="External"/><Relationship Id="rId17" Type="http://schemas.openxmlformats.org/officeDocument/2006/relationships/hyperlink" Target="consultantplus://offline/ref=D52A2408A802E7A8B1E776A939FDAD81855DD1FEEC7F41A568FD83BB28CA313F93076728EDC25B036EECCB575F144373362EFE2F416FB4F8F4656Er1h1N" TargetMode="External"/><Relationship Id="rId25" Type="http://schemas.openxmlformats.org/officeDocument/2006/relationships/hyperlink" Target="consultantplus://offline/ref=D52A2408A802E7A8B1E776A939FDAD81855DD1FEEC7F41A568FD83BB28CA313F93076728EDC25B036EECCB575F144373362EFE2F416FB4F8F4656Er1h1N" TargetMode="External"/><Relationship Id="rId33" Type="http://schemas.openxmlformats.org/officeDocument/2006/relationships/hyperlink" Target="consultantplus://offline/ref=D52A2408A802E7A8B1E776A939FDAD81855DD1FEEC7F41A568FD83BB28CA313F93076728EDC25B036EECCB575F144373362EFE2F416FB4F8F4656Er1h1N" TargetMode="External"/><Relationship Id="rId38" Type="http://schemas.openxmlformats.org/officeDocument/2006/relationships/hyperlink" Target="consultantplus://offline/ref=D52A2408A802E7A8B1E776BF2A91F38481538EF1E3774FF43CA2D8E67FC33B68D4483E6AA9CE5F076CE79F0F10151F36663DFF2F416DB1E4rFh6N" TargetMode="External"/><Relationship Id="rId46" Type="http://schemas.openxmlformats.org/officeDocument/2006/relationships/hyperlink" Target="consultantplus://offline/ref=D52A2408A802E7A8B1E776BF2A91F38481538EF1E3774FF43CA2D8E67FC33B68D4483E69AECC51573FA89E5355450C37663DFD2A5Dr6hFN" TargetMode="External"/><Relationship Id="rId59" Type="http://schemas.openxmlformats.org/officeDocument/2006/relationships/hyperlink" Target="consultantplus://offline/ref=D52A2408A802E7A8B1E776BF2A91F38481538EF1E3774FF43CA2D8E67FC33B68D4483E68AECA51573FA89E5355450C37663DFD2A5Dr6hFN" TargetMode="External"/><Relationship Id="rId67" Type="http://schemas.openxmlformats.org/officeDocument/2006/relationships/hyperlink" Target="consultantplus://offline/ref=D52A2408A802E7A8B1E776A939FDAD81855DD1FEEC7F41A568FD83BB28CA313F93076728EDC25B036EECCB575F144373362EFE2F416FB4F8F4656Er1h1N" TargetMode="External"/><Relationship Id="rId20" Type="http://schemas.openxmlformats.org/officeDocument/2006/relationships/hyperlink" Target="consultantplus://offline/ref=D52A2408A802E7A8B1E776A939FDAD81855DD1FEEC7F41A568FD83BB28CA313F93076728EDC25B036EECCA5C5F144373362EFE2F416FB4F8F4656Er1h1N" TargetMode="External"/><Relationship Id="rId41" Type="http://schemas.openxmlformats.org/officeDocument/2006/relationships/hyperlink" Target="consultantplus://offline/ref=D52A2408A802E7A8B1E776A939FDAD81855DD1FEEC7A4DA461FD83BB28CA313F93076728EDC25B036EECCA5C5F144373362EFE2F416FB4F8F4656Er1h1N" TargetMode="External"/><Relationship Id="rId54" Type="http://schemas.openxmlformats.org/officeDocument/2006/relationships/hyperlink" Target="consultantplus://offline/ref=D52A2408A802E7A8B1E776BF2A91F38481538EF1E3774FF43CA2D8E67FC33B68D4483E69A29B0B473BE1CA5B4A4017296123FDr2hAN" TargetMode="External"/><Relationship Id="rId62" Type="http://schemas.openxmlformats.org/officeDocument/2006/relationships/hyperlink" Target="consultantplus://offline/ref=D52A2408A802E7A8B1E776A939FDAD81855DD1FEED7C44A160FD83BB28CA313F93076728EDC25B036EECCA5B5F144373362EFE2F416FB4F8F4656Er1h1N" TargetMode="External"/><Relationship Id="rId70" Type="http://schemas.openxmlformats.org/officeDocument/2006/relationships/hyperlink" Target="consultantplus://offline/ref=D52A2408A802E7A8B1E776A939FDAD81855DD1FEEC7A4DA461FD83BB28CA313F93076728EDC25B036EECC95C5F144373362EFE2F416FB4F8F4656Er1h1N" TargetMode="External"/><Relationship Id="rId75" Type="http://schemas.openxmlformats.org/officeDocument/2006/relationships/hyperlink" Target="consultantplus://offline/ref=D52A2408A802E7A8B1E776BF2A91F38481538EF1E3774FF43CA2D8E67FC33B68D4483E6AA9CE58026EE79F0F10151F36663DFF2F416DB1E4rFh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A2408A802E7A8B1E776A939FDAD81855DD1FEE1774DA768FD83BB28CA313F93076728EDC25B036EECCB565F144373362EFE2F416FB4F8F4656Er1h1N" TargetMode="External"/><Relationship Id="rId15" Type="http://schemas.openxmlformats.org/officeDocument/2006/relationships/hyperlink" Target="consultantplus://offline/ref=D52A2408A802E7A8B1E776BF2A91F38481538EF1E3774FF43CA2D8E67FC33B68D4483E6AA9CE5F046DE79F0F10151F36663DFF2F416DB1E4rFh6N" TargetMode="External"/><Relationship Id="rId23" Type="http://schemas.openxmlformats.org/officeDocument/2006/relationships/hyperlink" Target="consultantplus://offline/ref=D52A2408A802E7A8B1E776BF2A91F38481538EF1E3774FF43CA2D8E67FC33B68D4483E6AA9CE5E016FE79F0F10151F36663DFF2F416DB1E4rFh6N" TargetMode="External"/><Relationship Id="rId28" Type="http://schemas.openxmlformats.org/officeDocument/2006/relationships/hyperlink" Target="consultantplus://offline/ref=D52A2408A802E7A8B1E776A939FDAD81855DD1FEEC7F41A568FD83BB28CA313F93076728EDC25B036EECCA5A5F144373362EFE2F416FB4F8F4656Er1h1N" TargetMode="External"/><Relationship Id="rId36" Type="http://schemas.openxmlformats.org/officeDocument/2006/relationships/hyperlink" Target="consultantplus://offline/ref=D52A2408A802E7A8B1E776BF2A91F38481538EF1E3774FF43CA2D8E67FC33B68D4483E6AA9CE5A036BE79F0F10151F36663DFF2F416DB1E4rFh6N" TargetMode="External"/><Relationship Id="rId49" Type="http://schemas.openxmlformats.org/officeDocument/2006/relationships/hyperlink" Target="consultantplus://offline/ref=D52A2408A802E7A8B1E776A939FDAD81855DD1FEEC7A4DA461FD83BB28CA313F93076728EDC25B036EECCA575F144373362EFE2F416FB4F8F4656Er1h1N" TargetMode="External"/><Relationship Id="rId57" Type="http://schemas.openxmlformats.org/officeDocument/2006/relationships/hyperlink" Target="consultantplus://offline/ref=D52A2408A802E7A8B1E776A939FDAD81855DD1FEEC7F41A568FD83BB28CA313F93076728EDC25B036EECCF5E5F144373362EFE2F416FB4F8F4656Er1h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7329</Words>
  <Characters>41781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2020-05-15T13:33:00Z</dcterms:created>
  <dcterms:modified xsi:type="dcterms:W3CDTF">2020-05-15T13:33:00Z</dcterms:modified>
</cp:coreProperties>
</file>