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D973C9">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0C64CD" w:rsidRDefault="008344DB" w:rsidP="000C64CD">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0C64CD">
        <w:rPr>
          <w:rFonts w:eastAsia="Calibri"/>
          <w:b/>
          <w:bCs/>
          <w:kern w:val="32"/>
          <w:lang w:eastAsia="ru-RU"/>
        </w:rPr>
        <w:t xml:space="preserve">ВНУТРИДОМОВЫХ ИНЖЕНЕРНЫХ СИСТЕМ </w:t>
      </w:r>
      <w:r w:rsidR="006C208D" w:rsidRPr="00EE3388">
        <w:rPr>
          <w:rFonts w:eastAsia="Calibri"/>
          <w:b/>
          <w:bCs/>
          <w:kern w:val="32"/>
          <w:lang w:eastAsia="ru-RU"/>
        </w:rPr>
        <w:t>МНОГОКВАРТИРНОГО ДОМА</w:t>
      </w:r>
      <w:r w:rsidRPr="00EE3388">
        <w:rPr>
          <w:rFonts w:eastAsia="Calibri"/>
          <w:b/>
          <w:bCs/>
          <w:kern w:val="32"/>
          <w:lang w:eastAsia="ru-RU"/>
        </w:rPr>
        <w:t>, РАСПОЛОЖЕННОГО ПО АДРЕСУ: МУРМАНСКАЯ ОБЛАСТЬ</w:t>
      </w:r>
      <w:r w:rsidR="004D35F7">
        <w:rPr>
          <w:rFonts w:eastAsia="Calibri"/>
          <w:b/>
          <w:bCs/>
          <w:kern w:val="32"/>
          <w:lang w:eastAsia="ru-RU"/>
        </w:rPr>
        <w:t xml:space="preserve"> КАНДАЛАКШСКИЙ РАЙОН</w:t>
      </w:r>
      <w:r w:rsidRPr="00EE3388">
        <w:rPr>
          <w:rFonts w:eastAsia="Calibri"/>
          <w:b/>
          <w:bCs/>
          <w:kern w:val="32"/>
          <w:lang w:eastAsia="ru-RU"/>
        </w:rPr>
        <w:t xml:space="preserve">, </w:t>
      </w:r>
    </w:p>
    <w:p w:rsidR="008344DB" w:rsidRPr="000C64CD" w:rsidRDefault="00AA4EAA" w:rsidP="000C64CD">
      <w:pPr>
        <w:widowControl w:val="0"/>
        <w:numPr>
          <w:ilvl w:val="0"/>
          <w:numId w:val="4"/>
        </w:numPr>
        <w:tabs>
          <w:tab w:val="left" w:pos="2835"/>
        </w:tabs>
        <w:suppressAutoHyphens/>
        <w:spacing w:after="0" w:line="240" w:lineRule="auto"/>
        <w:jc w:val="center"/>
        <w:rPr>
          <w:rFonts w:eastAsia="Calibri"/>
          <w:b/>
          <w:bCs/>
          <w:kern w:val="32"/>
          <w:lang w:eastAsia="ru-RU"/>
        </w:rPr>
      </w:pPr>
      <w:bookmarkStart w:id="0" w:name="_GoBack"/>
      <w:bookmarkEnd w:id="0"/>
      <w:r>
        <w:rPr>
          <w:rFonts w:eastAsia="Calibri"/>
          <w:b/>
          <w:bCs/>
          <w:kern w:val="32"/>
          <w:lang w:eastAsia="ru-RU"/>
        </w:rPr>
        <w:t>г</w:t>
      </w:r>
      <w:r w:rsidR="004D35F7">
        <w:rPr>
          <w:rFonts w:eastAsia="Calibri"/>
          <w:b/>
          <w:bCs/>
          <w:kern w:val="32"/>
          <w:lang w:eastAsia="ru-RU"/>
        </w:rPr>
        <w:t xml:space="preserve">. </w:t>
      </w:r>
      <w:r>
        <w:rPr>
          <w:rFonts w:eastAsia="Calibri"/>
          <w:b/>
          <w:bCs/>
          <w:kern w:val="32"/>
          <w:lang w:eastAsia="ru-RU"/>
        </w:rPr>
        <w:t>КАНДАЛАКША</w:t>
      </w:r>
      <w:r w:rsidR="004D35F7">
        <w:rPr>
          <w:rFonts w:eastAsia="Calibri"/>
          <w:b/>
          <w:bCs/>
          <w:kern w:val="32"/>
          <w:lang w:eastAsia="ru-RU"/>
        </w:rPr>
        <w:t xml:space="preserve"> </w:t>
      </w:r>
      <w:r w:rsidR="00876D9E" w:rsidRPr="000C64CD">
        <w:rPr>
          <w:rFonts w:eastAsia="Calibri"/>
          <w:b/>
          <w:bCs/>
          <w:kern w:val="32"/>
          <w:lang w:eastAsia="ru-RU"/>
        </w:rPr>
        <w:t>КАНДАЛАКШСКОЕ ШОССЕ</w:t>
      </w:r>
      <w:r w:rsidR="00E33DC7" w:rsidRPr="000C64CD">
        <w:rPr>
          <w:rFonts w:eastAsia="Calibri"/>
          <w:b/>
          <w:bCs/>
          <w:kern w:val="32"/>
          <w:lang w:eastAsia="ru-RU"/>
        </w:rPr>
        <w:t xml:space="preserve">, д. </w:t>
      </w:r>
      <w:r w:rsidR="00876D9E" w:rsidRPr="000C64CD">
        <w:rPr>
          <w:rFonts w:eastAsia="Calibri"/>
          <w:b/>
          <w:bCs/>
          <w:kern w:val="32"/>
          <w:lang w:eastAsia="ru-RU"/>
        </w:rPr>
        <w:t>41/4</w:t>
      </w:r>
      <w:r w:rsidR="003347F6" w:rsidRPr="000C64CD">
        <w:rPr>
          <w:rFonts w:eastAsia="Calibri"/>
          <w:b/>
          <w:bCs/>
          <w:kern w:val="32"/>
          <w:lang w:eastAsia="ru-RU"/>
        </w:rPr>
        <w:t>»</w:t>
      </w:r>
      <w:r w:rsidR="008344DB" w:rsidRPr="000C64CD">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11284E">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 xml:space="preserve">емонт </w:t>
      </w:r>
      <w:r w:rsidR="001E5B9F">
        <w:rPr>
          <w:rFonts w:eastAsia="Calibri"/>
          <w:lang w:eastAsia="ar-SA"/>
        </w:rPr>
        <w:t>внутридомовых инженерных систем</w:t>
      </w:r>
      <w:r w:rsidR="00E32316">
        <w:rPr>
          <w:rFonts w:eastAsia="Calibri"/>
          <w:lang w:eastAsia="ar-SA"/>
        </w:rPr>
        <w:t xml:space="preserve"> </w:t>
      </w:r>
      <w:r w:rsidR="006C5113" w:rsidRPr="00EE3388">
        <w:rPr>
          <w:rFonts w:eastAsia="Calibri"/>
          <w:lang w:eastAsia="ar-SA"/>
        </w:rPr>
        <w:t>многоквартирного дома</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4D35F7">
        <w:rPr>
          <w:rFonts w:eastAsia="Calibri"/>
          <w:lang w:eastAsia="ar-SA"/>
        </w:rPr>
        <w:t xml:space="preserve">Кандалакшский район, </w:t>
      </w:r>
      <w:r w:rsidR="00AA4EAA">
        <w:rPr>
          <w:rFonts w:eastAsia="Calibri"/>
          <w:lang w:eastAsia="ar-SA"/>
        </w:rPr>
        <w:t xml:space="preserve">г. Кандалакша, </w:t>
      </w:r>
      <w:r w:rsidR="00876D9E">
        <w:rPr>
          <w:rFonts w:eastAsia="Calibri"/>
          <w:lang w:eastAsia="ar-SA"/>
        </w:rPr>
        <w:t>Кандалакшское шоссе</w:t>
      </w:r>
      <w:r w:rsidR="00AA4EAA">
        <w:rPr>
          <w:rFonts w:eastAsia="Calibri"/>
          <w:lang w:eastAsia="ar-SA"/>
        </w:rPr>
        <w:t xml:space="preserve">, д. </w:t>
      </w:r>
      <w:r w:rsidR="00876D9E">
        <w:rPr>
          <w:rFonts w:eastAsia="Calibri"/>
          <w:lang w:eastAsia="ar-SA"/>
        </w:rPr>
        <w:t>41</w:t>
      </w:r>
      <w:r w:rsidR="00876D9E" w:rsidRPr="00876D9E">
        <w:rPr>
          <w:rFonts w:eastAsia="Calibri"/>
          <w:lang w:eastAsia="ar-SA"/>
        </w:rPr>
        <w:t>/</w:t>
      </w:r>
      <w:r w:rsidR="00876D9E">
        <w:rPr>
          <w:rFonts w:eastAsia="Calibri"/>
          <w:lang w:eastAsia="ar-SA"/>
        </w:rPr>
        <w:t>4</w:t>
      </w:r>
      <w:r w:rsidR="00E763B0">
        <w:rPr>
          <w:rFonts w:eastAsia="Calibri"/>
          <w:lang w:eastAsia="ar-SA"/>
        </w:rPr>
        <w:t>»</w:t>
      </w:r>
    </w:p>
    <w:p w:rsidR="00132C8B" w:rsidRPr="00EE3388" w:rsidRDefault="007712B2" w:rsidP="00132C8B">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9D77B2" w:rsidRPr="00EE3388">
        <w:rPr>
          <w:rFonts w:eastAsia="Calibri"/>
          <w:lang w:eastAsia="ar-SA"/>
        </w:rPr>
        <w:t>лота составляет</w:t>
      </w:r>
      <w:r w:rsidR="00053AD7">
        <w:rPr>
          <w:rFonts w:eastAsia="Calibri"/>
          <w:lang w:eastAsia="ar-SA"/>
        </w:rPr>
        <w:t xml:space="preserve"> </w:t>
      </w:r>
      <w:r w:rsidR="00876D9E" w:rsidRPr="00876D9E">
        <w:rPr>
          <w:rFonts w:eastAsia="Calibri"/>
          <w:lang w:eastAsia="ar-SA"/>
        </w:rPr>
        <w:t>2.468.377,20 (Два миллиона четыреста шестьдесят восемь тысяч триста семьдесят семь) рублей 20 копеек</w:t>
      </w:r>
      <w:r w:rsidR="00EE6F6B" w:rsidRPr="00EE3388">
        <w:rPr>
          <w:rFonts w:eastAsia="Calibri"/>
          <w:lang w:eastAsia="ar-SA"/>
        </w:rPr>
        <w:t xml:space="preserve"> </w:t>
      </w:r>
    </w:p>
    <w:p w:rsidR="00EE6F6B" w:rsidRPr="00EE3388" w:rsidRDefault="00EE6F6B" w:rsidP="00EE6F6B">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2D086E">
        <w:rPr>
          <w:rFonts w:ascii="Times New Roman" w:hAnsi="Times New Roman"/>
          <w:bCs/>
          <w:sz w:val="28"/>
          <w:szCs w:val="28"/>
          <w:lang w:eastAsia="ar-SA"/>
        </w:rPr>
        <w:t xml:space="preserve">, </w:t>
      </w:r>
      <w:r w:rsidR="002D086E">
        <w:rPr>
          <w:rFonts w:ascii="Times New Roman" w:hAnsi="Times New Roman"/>
          <w:sz w:val="28"/>
          <w:szCs w:val="28"/>
          <w:lang w:eastAsia="ar-SA"/>
        </w:rPr>
        <w:t>постановлением</w:t>
      </w:r>
      <w:r w:rsidR="002D086E" w:rsidRPr="000E381A">
        <w:rPr>
          <w:rFonts w:ascii="Times New Roman" w:hAnsi="Times New Roman"/>
          <w:sz w:val="28"/>
          <w:szCs w:val="28"/>
          <w:lang w:eastAsia="ar-SA"/>
        </w:rPr>
        <w:t xml:space="preserve"> Правительства Мурманской области от </w:t>
      </w:r>
      <w:r w:rsidR="005E3D6B">
        <w:rPr>
          <w:rFonts w:ascii="Times New Roman" w:hAnsi="Times New Roman"/>
          <w:sz w:val="28"/>
          <w:szCs w:val="28"/>
          <w:lang w:eastAsia="ar-SA"/>
        </w:rPr>
        <w:t>2</w:t>
      </w:r>
      <w:r w:rsidR="002D086E" w:rsidRPr="000E381A">
        <w:rPr>
          <w:rFonts w:ascii="Times New Roman" w:hAnsi="Times New Roman"/>
          <w:sz w:val="28"/>
          <w:szCs w:val="28"/>
          <w:lang w:eastAsia="ar-SA"/>
        </w:rPr>
        <w:t>3.</w:t>
      </w:r>
      <w:r w:rsidR="005E3D6B">
        <w:rPr>
          <w:rFonts w:ascii="Times New Roman" w:hAnsi="Times New Roman"/>
          <w:sz w:val="28"/>
          <w:szCs w:val="28"/>
          <w:lang w:eastAsia="ar-SA"/>
        </w:rPr>
        <w:t>12</w:t>
      </w:r>
      <w:r w:rsidR="002D086E" w:rsidRPr="000E381A">
        <w:rPr>
          <w:rFonts w:ascii="Times New Roman" w:hAnsi="Times New Roman"/>
          <w:sz w:val="28"/>
          <w:szCs w:val="28"/>
          <w:lang w:eastAsia="ar-SA"/>
        </w:rPr>
        <w:t xml:space="preserve">.2014 № </w:t>
      </w:r>
      <w:r w:rsidR="005E3D6B">
        <w:rPr>
          <w:rFonts w:ascii="Times New Roman" w:hAnsi="Times New Roman"/>
          <w:sz w:val="28"/>
          <w:szCs w:val="28"/>
          <w:lang w:eastAsia="ar-SA"/>
        </w:rPr>
        <w:t>644</w:t>
      </w:r>
      <w:r w:rsidR="002D086E" w:rsidRPr="000E381A">
        <w:rPr>
          <w:rFonts w:ascii="Times New Roman" w:hAnsi="Times New Roman"/>
          <w:sz w:val="28"/>
          <w:szCs w:val="28"/>
          <w:lang w:eastAsia="ar-SA"/>
        </w:rPr>
        <w:t xml:space="preserve">-ПП «О внесении изменений в </w:t>
      </w:r>
      <w:r w:rsidR="00A2443A">
        <w:rPr>
          <w:rFonts w:ascii="Times New Roman" w:hAnsi="Times New Roman"/>
          <w:sz w:val="28"/>
          <w:szCs w:val="28"/>
          <w:lang w:eastAsia="ar-SA"/>
        </w:rPr>
        <w:t xml:space="preserve">некоторые </w:t>
      </w:r>
      <w:r w:rsidR="002D086E" w:rsidRPr="000E381A">
        <w:rPr>
          <w:rFonts w:ascii="Times New Roman" w:hAnsi="Times New Roman"/>
          <w:sz w:val="28"/>
          <w:szCs w:val="28"/>
          <w:lang w:eastAsia="ar-SA"/>
        </w:rPr>
        <w:t>постановлени</w:t>
      </w:r>
      <w:r w:rsidR="00A2443A">
        <w:rPr>
          <w:rFonts w:ascii="Times New Roman" w:hAnsi="Times New Roman"/>
          <w:sz w:val="28"/>
          <w:szCs w:val="28"/>
          <w:lang w:eastAsia="ar-SA"/>
        </w:rPr>
        <w:t>я</w:t>
      </w:r>
      <w:r w:rsidR="002D086E" w:rsidRPr="000E381A">
        <w:rPr>
          <w:rFonts w:ascii="Times New Roman" w:hAnsi="Times New Roman"/>
          <w:sz w:val="28"/>
          <w:szCs w:val="28"/>
          <w:lang w:eastAsia="ar-SA"/>
        </w:rPr>
        <w:t xml:space="preserve"> П</w:t>
      </w:r>
      <w:r w:rsidR="00A01269">
        <w:rPr>
          <w:rFonts w:ascii="Times New Roman" w:hAnsi="Times New Roman"/>
          <w:sz w:val="28"/>
          <w:szCs w:val="28"/>
          <w:lang w:eastAsia="ar-SA"/>
        </w:rPr>
        <w:t>равительства Мурманской области</w:t>
      </w:r>
      <w:r w:rsidR="002D086E" w:rsidRPr="000E381A">
        <w:rPr>
          <w:rFonts w:ascii="Times New Roman" w:hAnsi="Times New Roman"/>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 xml:space="preserve">манск, ул. </w:t>
      </w:r>
      <w:proofErr w:type="spellStart"/>
      <w:r w:rsidR="00D97D26" w:rsidRPr="00EE3388">
        <w:rPr>
          <w:rFonts w:eastAsia="Calibri"/>
          <w:lang w:eastAsia="ar-SA"/>
        </w:rPr>
        <w:t>Подстаницкого</w:t>
      </w:r>
      <w:proofErr w:type="spellEnd"/>
      <w:r w:rsidR="00D97D26" w:rsidRPr="00EE3388">
        <w:rPr>
          <w:rFonts w:eastAsia="Calibri"/>
          <w:lang w:eastAsia="ar-SA"/>
        </w:rPr>
        <w:t>,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 xml:space="preserve">ул. </w:t>
      </w:r>
      <w:proofErr w:type="spellStart"/>
      <w:r w:rsidR="00D97D26" w:rsidRPr="00EE3388">
        <w:rPr>
          <w:rFonts w:eastAsia="Times New Roman"/>
          <w:bCs/>
          <w:lang w:eastAsia="ar-SA"/>
        </w:rPr>
        <w:t>Подстаницкого</w:t>
      </w:r>
      <w:proofErr w:type="spellEnd"/>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EE6F6B" w:rsidRPr="00EE3388" w:rsidRDefault="00EE6F6B" w:rsidP="00E25BCA">
      <w:pPr>
        <w:numPr>
          <w:ilvl w:val="0"/>
          <w:numId w:val="12"/>
        </w:numPr>
        <w:tabs>
          <w:tab w:val="left" w:pos="851"/>
        </w:tabs>
        <w:suppressAutoHyphens/>
        <w:spacing w:after="0" w:line="240" w:lineRule="auto"/>
        <w:ind w:firstLine="851"/>
        <w:rPr>
          <w:rFonts w:eastAsia="Calibri"/>
          <w:lang w:eastAsia="ar-SA"/>
        </w:rPr>
      </w:pPr>
      <w:r w:rsidRPr="00EE3388">
        <w:rPr>
          <w:rFonts w:eastAsia="Calibri"/>
          <w:lang w:eastAsia="ar-SA"/>
        </w:rPr>
        <w:t xml:space="preserve">контактное лицо: </w:t>
      </w:r>
      <w:r w:rsidR="00321B4A" w:rsidRPr="00EE3388">
        <w:rPr>
          <w:rFonts w:eastAsia="Calibri"/>
          <w:lang w:eastAsia="ar-SA"/>
        </w:rPr>
        <w:t>Гунбин Артур Рудольфович</w:t>
      </w:r>
      <w:r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412</w:t>
      </w:r>
      <w:r w:rsidR="00D97D26" w:rsidRPr="00EE3388">
        <w:rPr>
          <w:rFonts w:eastAsia="Calibri"/>
          <w:lang w:eastAsia="ar-SA"/>
        </w:rPr>
        <w:t>-</w:t>
      </w:r>
      <w:r w:rsidR="00321B4A" w:rsidRPr="00EE3388">
        <w:rPr>
          <w:rFonts w:eastAsia="Calibri"/>
          <w:lang w:eastAsia="ar-SA"/>
        </w:rPr>
        <w:t>500</w:t>
      </w:r>
      <w:r w:rsidR="00D97D26" w:rsidRPr="00EE3388">
        <w:rPr>
          <w:rFonts w:eastAsia="Calibri"/>
          <w:lang w:eastAsia="ar-SA"/>
        </w:rPr>
        <w:t>;</w:t>
      </w:r>
    </w:p>
    <w:p w:rsidR="00EE6F6B" w:rsidRPr="00EE3388" w:rsidRDefault="00EE6F6B" w:rsidP="00AA7D0A">
      <w:pPr>
        <w:suppressAutoHyphens/>
        <w:spacing w:after="0" w:line="240" w:lineRule="auto"/>
        <w:ind w:left="720" w:firstLine="851"/>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321B4A" w:rsidRPr="00EE3388">
        <w:rPr>
          <w:rFonts w:eastAsia="Calibri"/>
          <w:lang w:val="en-US" w:eastAsia="ar-SA"/>
        </w:rPr>
        <w:t>gar</w:t>
      </w:r>
      <w:r w:rsidR="00253606" w:rsidRPr="00EE3388">
        <w:rPr>
          <w:rFonts w:eastAsia="Calibri"/>
          <w:lang w:eastAsia="ar-SA"/>
        </w:rPr>
        <w:t>@</w:t>
      </w:r>
      <w:proofErr w:type="spellStart"/>
      <w:r w:rsidR="00253606" w:rsidRPr="00EE3388">
        <w:rPr>
          <w:rFonts w:eastAsia="Calibri"/>
          <w:lang w:val="en-US" w:eastAsia="ar-SA"/>
        </w:rPr>
        <w:t>fkrmo</w:t>
      </w:r>
      <w:proofErr w:type="spellEnd"/>
      <w:r w:rsidR="00253606" w:rsidRPr="00EE3388">
        <w:rPr>
          <w:rFonts w:eastAsia="Calibri"/>
          <w:lang w:eastAsia="ar-SA"/>
        </w:rPr>
        <w:t>.</w:t>
      </w:r>
      <w:proofErr w:type="spellStart"/>
      <w:r w:rsidR="00253606" w:rsidRPr="00EE3388">
        <w:rPr>
          <w:rFonts w:eastAsia="Calibri"/>
          <w:lang w:val="en-US" w:eastAsia="ar-SA"/>
        </w:rPr>
        <w:t>ru</w:t>
      </w:r>
      <w:proofErr w:type="spellEnd"/>
    </w:p>
    <w:p w:rsidR="00EE6F6B" w:rsidRPr="00EE3388" w:rsidRDefault="00EE6F6B" w:rsidP="009D77B2">
      <w:pPr>
        <w:suppressAutoHyphens/>
        <w:spacing w:after="0" w:line="240" w:lineRule="auto"/>
        <w:ind w:left="720" w:firstLine="851"/>
        <w:rPr>
          <w:rFonts w:eastAsia="Times New Roman"/>
          <w:bCs/>
          <w:shd w:val="clear" w:color="auto" w:fill="FFFF00"/>
          <w:lang w:eastAsia="ar-SA"/>
        </w:rPr>
      </w:pPr>
      <w:r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w:t>
      </w:r>
      <w:r w:rsidRPr="000E381A">
        <w:rPr>
          <w:rFonts w:eastAsia="Times New Roman"/>
          <w:lang w:eastAsia="ru-RU"/>
        </w:rPr>
        <w:lastRenderedPageBreak/>
        <w:t>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w:t>
      </w:r>
      <w:r w:rsidR="007712B2" w:rsidRPr="00EE3388">
        <w:rPr>
          <w:rFonts w:eastAsia="Times New Roman"/>
          <w:lang w:eastAsia="ru-RU"/>
        </w:rPr>
        <w:lastRenderedPageBreak/>
        <w:t>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7712B2"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w:t>
      </w:r>
      <w:r w:rsidR="00707586" w:rsidRPr="00132001">
        <w:rPr>
          <w:rFonts w:eastAsia="Times New Roman"/>
          <w:lang w:eastAsia="ru-RU"/>
        </w:rPr>
        <w:lastRenderedPageBreak/>
        <w:t xml:space="preserve">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 xml:space="preserve">ул. </w:t>
      </w:r>
      <w:proofErr w:type="spellStart"/>
      <w:r w:rsidR="00C57070" w:rsidRPr="00EE3388">
        <w:rPr>
          <w:rFonts w:eastAsia="Calibri"/>
          <w:lang w:eastAsia="ar-SA"/>
        </w:rPr>
        <w:t>Подстаницкого</w:t>
      </w:r>
      <w:proofErr w:type="spellEnd"/>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17:00; вы</w:t>
      </w:r>
      <w:r w:rsidR="0011284E">
        <w:rPr>
          <w:rFonts w:eastAsia="Calibri"/>
          <w:lang w:eastAsia="ar-SA"/>
        </w:rPr>
        <w:t>ходные дни суббота, воскресенье, в последний день подачи заявок до 15.00)</w:t>
      </w:r>
    </w:p>
    <w:p w:rsidR="00B75237" w:rsidRPr="007E4454" w:rsidRDefault="00B75237" w:rsidP="006E092A">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Pr="007E4454">
        <w:rPr>
          <w:rFonts w:eastAsia="Calibri"/>
          <w:lang w:eastAsia="ar-SA"/>
        </w:rPr>
        <w:t xml:space="preserve">Дата начала подачи заявок: </w:t>
      </w:r>
      <w:r w:rsidR="007E4454" w:rsidRPr="007E4454">
        <w:rPr>
          <w:rFonts w:eastAsia="Calibri"/>
          <w:lang w:eastAsia="ar-SA"/>
        </w:rPr>
        <w:t>0</w:t>
      </w:r>
      <w:r w:rsidR="0011284E">
        <w:rPr>
          <w:rFonts w:eastAsia="Calibri"/>
          <w:lang w:eastAsia="ar-SA"/>
        </w:rPr>
        <w:t>1</w:t>
      </w:r>
      <w:r w:rsidR="00DA0C11" w:rsidRPr="007E4454">
        <w:rPr>
          <w:rFonts w:eastAsia="Calibri"/>
          <w:lang w:eastAsia="ar-SA"/>
        </w:rPr>
        <w:t>.</w:t>
      </w:r>
      <w:r w:rsidR="001B2593" w:rsidRPr="007E4454">
        <w:rPr>
          <w:rFonts w:eastAsia="Calibri"/>
          <w:lang w:eastAsia="ar-SA"/>
        </w:rPr>
        <w:t>0</w:t>
      </w:r>
      <w:r w:rsidR="0011284E">
        <w:rPr>
          <w:rFonts w:eastAsia="Calibri"/>
          <w:lang w:eastAsia="ar-SA"/>
        </w:rPr>
        <w:t>3</w:t>
      </w:r>
      <w:r w:rsidR="00DA0C11" w:rsidRPr="007E4454">
        <w:rPr>
          <w:rFonts w:eastAsia="Calibri"/>
          <w:lang w:eastAsia="ar-SA"/>
        </w:rPr>
        <w:t>.</w:t>
      </w:r>
      <w:r w:rsidRPr="007E4454">
        <w:rPr>
          <w:rFonts w:eastAsia="Calibri"/>
          <w:lang w:eastAsia="ar-SA"/>
        </w:rPr>
        <w:t>201</w:t>
      </w:r>
      <w:r w:rsidR="0011284E">
        <w:rPr>
          <w:rFonts w:eastAsia="Calibri"/>
          <w:lang w:eastAsia="ar-SA"/>
        </w:rPr>
        <w:t>6</w:t>
      </w:r>
      <w:r w:rsidRPr="007E4454">
        <w:rPr>
          <w:rFonts w:eastAsia="Calibri"/>
          <w:lang w:eastAsia="ar-SA"/>
        </w:rPr>
        <w:t>г.;</w:t>
      </w:r>
    </w:p>
    <w:p w:rsidR="00B75237" w:rsidRPr="00EE3388" w:rsidRDefault="00B75237" w:rsidP="006E092A">
      <w:pPr>
        <w:autoSpaceDE w:val="0"/>
        <w:autoSpaceDN w:val="0"/>
        <w:adjustRightInd w:val="0"/>
        <w:spacing w:after="0" w:line="240" w:lineRule="auto"/>
        <w:ind w:firstLine="709"/>
        <w:jc w:val="both"/>
        <w:outlineLvl w:val="2"/>
        <w:rPr>
          <w:rFonts w:eastAsia="Calibri"/>
          <w:lang w:eastAsia="ar-SA"/>
        </w:rPr>
      </w:pPr>
      <w:r w:rsidRPr="007E4454">
        <w:rPr>
          <w:rFonts w:eastAsia="Calibri"/>
          <w:lang w:eastAsia="ar-SA"/>
        </w:rPr>
        <w:t xml:space="preserve"> Дата окончания подачи заявок: </w:t>
      </w:r>
      <w:r w:rsidR="0011284E">
        <w:rPr>
          <w:rFonts w:eastAsia="Calibri"/>
          <w:lang w:eastAsia="ar-SA"/>
        </w:rPr>
        <w:t>30</w:t>
      </w:r>
      <w:r w:rsidR="00DA0C11" w:rsidRPr="007E4454">
        <w:rPr>
          <w:rFonts w:eastAsia="Calibri"/>
          <w:lang w:eastAsia="ar-SA"/>
        </w:rPr>
        <w:t>.</w:t>
      </w:r>
      <w:r w:rsidR="001B2593" w:rsidRPr="007E4454">
        <w:rPr>
          <w:rFonts w:eastAsia="Calibri"/>
          <w:lang w:eastAsia="ar-SA"/>
        </w:rPr>
        <w:t>0</w:t>
      </w:r>
      <w:r w:rsidR="0011284E">
        <w:rPr>
          <w:rFonts w:eastAsia="Calibri"/>
          <w:lang w:eastAsia="ar-SA"/>
        </w:rPr>
        <w:t>3</w:t>
      </w:r>
      <w:r w:rsidRPr="007E4454">
        <w:rPr>
          <w:rFonts w:eastAsia="Calibri"/>
          <w:lang w:eastAsia="ar-SA"/>
        </w:rPr>
        <w:t xml:space="preserve"> 201</w:t>
      </w:r>
      <w:r w:rsidR="0011284E">
        <w:rPr>
          <w:rFonts w:eastAsia="Calibri"/>
          <w:lang w:eastAsia="ar-SA"/>
        </w:rPr>
        <w:t>6</w:t>
      </w:r>
      <w:r w:rsidRPr="007E4454">
        <w:rPr>
          <w:rFonts w:eastAsia="Calibri"/>
          <w:lang w:eastAsia="ar-SA"/>
        </w:rPr>
        <w:t>г.</w:t>
      </w:r>
    </w:p>
    <w:p w:rsidR="006827FC" w:rsidRPr="00EE3388" w:rsidRDefault="006827FC" w:rsidP="006E092A">
      <w:pPr>
        <w:autoSpaceDE w:val="0"/>
        <w:autoSpaceDN w:val="0"/>
        <w:adjustRightInd w:val="0"/>
        <w:spacing w:after="0" w:line="240" w:lineRule="auto"/>
        <w:ind w:firstLine="709"/>
        <w:jc w:val="center"/>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w:t>
      </w:r>
      <w:r w:rsidRPr="000E381A">
        <w:rPr>
          <w:rFonts w:eastAsia="Calibri"/>
          <w:bCs/>
          <w:lang w:eastAsia="ar-SA"/>
        </w:rPr>
        <w:lastRenderedPageBreak/>
        <w:t>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w:t>
      </w:r>
      <w:r w:rsidR="00A9636D">
        <w:rPr>
          <w:rFonts w:eastAsia="Calibri"/>
          <w:b/>
          <w:lang w:eastAsia="ar-SA"/>
        </w:rPr>
        <w:t>внутридомовых инженерных систем</w:t>
      </w:r>
      <w:r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8966E7" w:rsidRPr="008966E7">
        <w:rPr>
          <w:rFonts w:eastAsia="Calibri"/>
          <w:b/>
          <w:lang w:eastAsia="ar-SA"/>
        </w:rPr>
        <w:t xml:space="preserve">г. Кандалакша, </w:t>
      </w:r>
      <w:r w:rsidR="00A9636D" w:rsidRPr="00A9636D">
        <w:rPr>
          <w:rFonts w:eastAsia="Calibri"/>
          <w:b/>
          <w:lang w:eastAsia="ar-SA"/>
        </w:rPr>
        <w:t>ул. Восточная, д. 10</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г. </w:t>
      </w:r>
      <w:r w:rsidR="00AE6603">
        <w:rPr>
          <w:rFonts w:eastAsia="Calibri"/>
          <w:lang w:eastAsia="ar-SA"/>
        </w:rPr>
        <w:t>Кандалакша</w:t>
      </w:r>
      <w:r w:rsidR="00AE6603" w:rsidRPr="00A93636">
        <w:rPr>
          <w:rFonts w:eastAsia="Calibri"/>
          <w:lang w:eastAsia="ar-SA"/>
        </w:rPr>
        <w:t xml:space="preserve">, ул. </w:t>
      </w:r>
      <w:r w:rsidR="00AE6603">
        <w:rPr>
          <w:rFonts w:eastAsia="Calibri"/>
          <w:lang w:eastAsia="ar-SA"/>
        </w:rPr>
        <w:t>Первомайская</w:t>
      </w:r>
      <w:r w:rsidR="00AE6603">
        <w:rPr>
          <w:rFonts w:eastAsia="Calibri"/>
          <w:color w:val="000000"/>
          <w:lang w:eastAsia="ar-SA"/>
        </w:rPr>
        <w:t>, д.34, 4</w:t>
      </w:r>
      <w:r w:rsidR="00AE6603" w:rsidRPr="00A93636">
        <w:rPr>
          <w:rFonts w:eastAsia="Calibri"/>
          <w:color w:val="000000"/>
          <w:lang w:eastAsia="ar-SA"/>
        </w:rPr>
        <w:t xml:space="preserve">-й этаж, </w:t>
      </w:r>
      <w:r w:rsidR="00AE6603">
        <w:rPr>
          <w:rFonts w:eastAsia="Calibri"/>
          <w:color w:val="000000"/>
          <w:lang w:eastAsia="ar-SA"/>
        </w:rPr>
        <w:t>малый зал, администрация города Кандалакши</w:t>
      </w:r>
      <w:r w:rsidRPr="00AE6603">
        <w:rPr>
          <w:rFonts w:eastAsia="Calibri"/>
          <w:color w:val="000000"/>
          <w:lang w:eastAsia="ar-SA"/>
        </w:rPr>
        <w:t>.</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11284E">
        <w:rPr>
          <w:rFonts w:eastAsia="Calibri"/>
          <w:color w:val="000000"/>
          <w:lang w:eastAsia="ar-SA"/>
        </w:rPr>
        <w:t>31</w:t>
      </w:r>
      <w:r w:rsidR="001B2593" w:rsidRPr="007E4454">
        <w:rPr>
          <w:rFonts w:eastAsia="Calibri"/>
          <w:color w:val="000000"/>
          <w:lang w:eastAsia="ar-SA"/>
        </w:rPr>
        <w:t>.0</w:t>
      </w:r>
      <w:r w:rsidR="0011284E">
        <w:rPr>
          <w:rFonts w:eastAsia="Calibri"/>
          <w:color w:val="000000"/>
          <w:lang w:eastAsia="ar-SA"/>
        </w:rPr>
        <w:t>3</w:t>
      </w:r>
      <w:r w:rsidR="001B2593" w:rsidRPr="007E4454">
        <w:rPr>
          <w:rFonts w:eastAsia="Calibri"/>
          <w:color w:val="000000"/>
          <w:lang w:eastAsia="ar-SA"/>
        </w:rPr>
        <w:t>.201</w:t>
      </w:r>
      <w:r w:rsidR="0011284E">
        <w:rPr>
          <w:rFonts w:eastAsia="Calibri"/>
          <w:color w:val="000000"/>
          <w:lang w:eastAsia="ar-SA"/>
        </w:rPr>
        <w:t>6</w:t>
      </w:r>
      <w:r w:rsidR="00AE6603" w:rsidRPr="007E4454">
        <w:rPr>
          <w:rFonts w:eastAsia="Calibri"/>
          <w:color w:val="000000"/>
          <w:lang w:eastAsia="ar-SA"/>
        </w:rPr>
        <w:t>, в 1</w:t>
      </w:r>
      <w:r w:rsidR="0011284E">
        <w:rPr>
          <w:rFonts w:eastAsia="Calibri"/>
          <w:color w:val="000000"/>
          <w:lang w:eastAsia="ar-SA"/>
        </w:rPr>
        <w:t>2</w:t>
      </w:r>
      <w:r w:rsidR="00AE6603" w:rsidRPr="007E4454">
        <w:rPr>
          <w:rFonts w:eastAsia="Calibri"/>
          <w:color w:val="000000"/>
          <w:lang w:eastAsia="ar-SA"/>
        </w:rPr>
        <w:t>.00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1" w:name="Par296"/>
      <w:bookmarkEnd w:id="1"/>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2" w:name="Par331"/>
      <w:bookmarkEnd w:id="2"/>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89"/>
      <w:bookmarkEnd w:id="3"/>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0"/>
      <w:bookmarkEnd w:id="4"/>
      <w:r w:rsidRPr="00EE3388">
        <w:rPr>
          <w:rFonts w:eastAsia="Times New Roman"/>
          <w:i/>
          <w:lang w:eastAsia="ru-RU"/>
        </w:rPr>
        <w:t xml:space="preserve">** Под аналогичным объектом понимается объект капитального </w:t>
      </w:r>
      <w:r w:rsidRPr="00EE3388">
        <w:rPr>
          <w:rFonts w:eastAsia="Times New Roman"/>
          <w:i/>
          <w:lang w:eastAsia="ru-RU"/>
        </w:rPr>
        <w:lastRenderedPageBreak/>
        <w:t>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5" w:name="Par391"/>
      <w:bookmarkEnd w:id="5"/>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lastRenderedPageBreak/>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 xml:space="preserve">Капитальный ремонт </w:t>
      </w:r>
      <w:r w:rsidR="00A9636D">
        <w:rPr>
          <w:rFonts w:eastAsia="Calibri"/>
          <w:lang w:eastAsia="ar-SA"/>
        </w:rPr>
        <w:t>внутридомовых инженерных систем</w:t>
      </w:r>
      <w:r w:rsidR="00B36D05" w:rsidRPr="00EE3388">
        <w:rPr>
          <w:rFonts w:eastAsia="Calibri"/>
          <w:lang w:eastAsia="ar-SA"/>
        </w:rPr>
        <w:t xml:space="preserve"> по адресу </w:t>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w:t>
      </w:r>
      <w:r w:rsidR="00A9636D" w:rsidRPr="00A9636D">
        <w:rPr>
          <w:rFonts w:eastAsia="Calibri"/>
          <w:lang w:eastAsia="ar-SA"/>
        </w:rPr>
        <w:t>ул. Восточная, д. 10</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Pr="00EE3388" w:rsidRDefault="00377E3F" w:rsidP="00460C09">
      <w:pPr>
        <w:pStyle w:val="afffff4"/>
        <w:ind w:firstLine="851"/>
        <w:jc w:val="right"/>
        <w:rPr>
          <w:b/>
          <w:sz w:val="28"/>
          <w:szCs w:val="28"/>
          <w:lang w:eastAsia="en-US"/>
        </w:rPr>
      </w:pPr>
    </w:p>
    <w:p w:rsidR="00377E3F" w:rsidRDefault="00377E3F"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811BB2" w:rsidRDefault="00811BB2"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E32316" w:rsidRDefault="00E32316"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7D1A5B" w:rsidRDefault="007D1A5B" w:rsidP="00460C09">
      <w:pPr>
        <w:pStyle w:val="afffff4"/>
        <w:ind w:firstLine="851"/>
        <w:jc w:val="right"/>
        <w:rPr>
          <w:b/>
          <w:sz w:val="28"/>
          <w:szCs w:val="28"/>
          <w:lang w:eastAsia="en-US"/>
        </w:rPr>
      </w:pPr>
    </w:p>
    <w:p w:rsidR="009836B1" w:rsidRDefault="009836B1" w:rsidP="00460C09">
      <w:pPr>
        <w:pStyle w:val="afffff4"/>
        <w:ind w:firstLine="851"/>
        <w:jc w:val="right"/>
        <w:rPr>
          <w:b/>
          <w:sz w:val="28"/>
          <w:szCs w:val="28"/>
          <w:lang w:eastAsia="en-US"/>
        </w:rPr>
      </w:pPr>
    </w:p>
    <w:p w:rsidR="00C175D6" w:rsidRDefault="00C175D6" w:rsidP="00C323D3">
      <w:pPr>
        <w:pStyle w:val="afffff4"/>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A9636D">
        <w:rPr>
          <w:rFonts w:eastAsia="Times New Roman"/>
          <w:b/>
          <w:color w:val="000000"/>
          <w:sz w:val="28"/>
          <w:szCs w:val="28"/>
          <w:lang w:eastAsia="ru-RU"/>
        </w:rPr>
        <w:t>внутридомовых инженерных систем</w:t>
      </w:r>
      <w:r w:rsidRPr="004D589E">
        <w:rPr>
          <w:rFonts w:eastAsia="Times New Roman"/>
          <w:b/>
          <w:color w:val="000000"/>
          <w:sz w:val="28"/>
          <w:szCs w:val="28"/>
          <w:lang w:eastAsia="ru-RU"/>
        </w:rPr>
        <w:t xml:space="preserve"> 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Кандалакшский район, </w:t>
      </w:r>
      <w:r w:rsidR="005862F1" w:rsidRPr="005862F1">
        <w:rPr>
          <w:rFonts w:eastAsia="Times New Roman"/>
          <w:b/>
          <w:color w:val="000000"/>
          <w:sz w:val="28"/>
          <w:szCs w:val="28"/>
          <w:lang w:eastAsia="ru-RU"/>
        </w:rPr>
        <w:t xml:space="preserve">г. Кандалакша, </w:t>
      </w:r>
      <w:r w:rsidR="00A9636D" w:rsidRPr="00A9636D">
        <w:rPr>
          <w:rFonts w:eastAsia="Times New Roman"/>
          <w:b/>
          <w:color w:val="000000"/>
          <w:sz w:val="28"/>
          <w:szCs w:val="28"/>
          <w:lang w:eastAsia="ru-RU"/>
        </w:rPr>
        <w:t>ул. Восточная, д. 10</w:t>
      </w:r>
      <w:r w:rsidRPr="0011284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lastRenderedPageBreak/>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lastRenderedPageBreak/>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rPr>
          <w:b/>
          <w:sz w:val="28"/>
          <w:szCs w:val="28"/>
        </w:rPr>
      </w:pPr>
    </w:p>
    <w:p w:rsidR="00242B47" w:rsidRDefault="00242B47" w:rsidP="00242B47">
      <w:pPr>
        <w:pStyle w:val="afffff4"/>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11284E"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A9636D">
        <w:rPr>
          <w:sz w:val="28"/>
          <w:szCs w:val="28"/>
        </w:rPr>
        <w:t>внутридомовых инженерных систем</w:t>
      </w:r>
      <w:r w:rsidRPr="00F627F5">
        <w:rPr>
          <w:sz w:val="28"/>
          <w:szCs w:val="28"/>
        </w:rPr>
        <w:t xml:space="preserve"> 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Кандалакшский район, </w:t>
      </w:r>
      <w:r w:rsidR="005862F1" w:rsidRPr="005862F1">
        <w:rPr>
          <w:sz w:val="28"/>
          <w:szCs w:val="28"/>
        </w:rPr>
        <w:t xml:space="preserve">г. Кандалакша, </w:t>
      </w:r>
      <w:r w:rsidR="00A9636D" w:rsidRPr="00A9636D">
        <w:rPr>
          <w:sz w:val="28"/>
          <w:szCs w:val="28"/>
        </w:rPr>
        <w:t>ул. Восточная, д. 10</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A9636D">
        <w:rPr>
          <w:sz w:val="28"/>
          <w:szCs w:val="28"/>
        </w:rPr>
        <w:t>внутридомовых инженерных систем</w:t>
      </w:r>
      <w:r w:rsidR="000F3262" w:rsidRPr="00F627F5">
        <w:rPr>
          <w:sz w:val="28"/>
          <w:szCs w:val="28"/>
        </w:rPr>
        <w:t xml:space="preserve"> 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Кандалакшский район, </w:t>
      </w:r>
      <w:r w:rsidR="005862F1" w:rsidRPr="005862F1">
        <w:rPr>
          <w:sz w:val="28"/>
          <w:szCs w:val="28"/>
        </w:rPr>
        <w:t xml:space="preserve">г. Кандалакша, </w:t>
      </w:r>
      <w:r w:rsidR="00A9636D" w:rsidRPr="00A9636D">
        <w:rPr>
          <w:sz w:val="28"/>
          <w:szCs w:val="28"/>
        </w:rPr>
        <w:t>ул. Восточная, д. 10</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lastRenderedPageBreak/>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566D56" w:rsidRDefault="00566D56"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9"/>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CB79CF" w:rsidP="00AB4022">
      <w:pPr>
        <w:suppressAutoHyphens/>
        <w:spacing w:after="0" w:line="240" w:lineRule="auto"/>
        <w:rPr>
          <w:rFonts w:eastAsia="Calibri"/>
          <w:b/>
          <w:lang w:eastAsia="ar-SA"/>
        </w:rPr>
      </w:pPr>
      <w:proofErr w:type="spellStart"/>
      <w:r>
        <w:rPr>
          <w:rFonts w:eastAsia="Calibri"/>
          <w:b/>
          <w:lang w:eastAsia="ar-SA"/>
        </w:rPr>
        <w:t>льском</w:t>
      </w:r>
      <w:proofErr w:type="spellEnd"/>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A9636D">
        <w:rPr>
          <w:b/>
          <w:bCs/>
        </w:rPr>
        <w:t>10</w:t>
      </w:r>
      <w:r w:rsidRPr="00EE3388">
        <w:rPr>
          <w:b/>
          <w:bCs/>
        </w:rPr>
        <w:t xml:space="preserve"> по улице </w:t>
      </w:r>
      <w:r w:rsidR="00A9636D">
        <w:rPr>
          <w:b/>
          <w:bCs/>
        </w:rPr>
        <w:t>Восточная</w:t>
      </w:r>
      <w:r w:rsidRPr="00EE3388">
        <w:rPr>
          <w:b/>
          <w:bCs/>
        </w:rPr>
        <w:t xml:space="preserve"> в </w:t>
      </w:r>
      <w:r w:rsidR="005862F1">
        <w:rPr>
          <w:b/>
          <w:bCs/>
        </w:rPr>
        <w:t>городе</w:t>
      </w:r>
      <w:r w:rsidR="00354D67">
        <w:rPr>
          <w:b/>
          <w:bCs/>
        </w:rPr>
        <w:t xml:space="preserve"> </w:t>
      </w:r>
      <w:r w:rsidR="005862F1">
        <w:rPr>
          <w:b/>
          <w:bCs/>
        </w:rPr>
        <w:t>Кандалакше</w:t>
      </w:r>
      <w:r w:rsidRPr="00EE3388">
        <w:rPr>
          <w:b/>
          <w:bCs/>
        </w:rPr>
        <w:t>, Кандалакшского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EE3388" w:rsidRDefault="00AB4022" w:rsidP="005173B0">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A9636D">
        <w:rPr>
          <w:rFonts w:eastAsia="Times New Roman"/>
          <w:lang w:eastAsia="ru-RU"/>
        </w:rPr>
        <w:t>внутридомовых инженерных систем</w:t>
      </w:r>
      <w:r w:rsidRPr="00EE3388">
        <w:rPr>
          <w:rFonts w:eastAsia="Times New Roman"/>
          <w:lang w:eastAsia="ru-RU"/>
        </w:rPr>
        <w:t xml:space="preserve"> (далее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адресу:</w:t>
      </w:r>
    </w:p>
    <w:p w:rsidR="00AB4022" w:rsidRPr="00EE3388" w:rsidRDefault="00F33F42" w:rsidP="00751717">
      <w:pPr>
        <w:widowControl w:val="0"/>
        <w:autoSpaceDE w:val="0"/>
        <w:autoSpaceDN w:val="0"/>
        <w:adjustRightInd w:val="0"/>
        <w:spacing w:after="0" w:line="240" w:lineRule="auto"/>
        <w:ind w:left="720"/>
        <w:contextualSpacing/>
        <w:jc w:val="both"/>
        <w:rPr>
          <w:rFonts w:eastAsia="Times New Roman"/>
          <w:lang w:eastAsia="ru-RU"/>
        </w:rPr>
      </w:pPr>
      <w:r>
        <w:rPr>
          <w:rFonts w:eastAsia="Calibri"/>
          <w:lang w:eastAsia="ar-SA"/>
        </w:rPr>
        <w:t>1.</w:t>
      </w:r>
      <w:r>
        <w:rPr>
          <w:rFonts w:eastAsia="Calibri"/>
          <w:lang w:eastAsia="ar-SA"/>
        </w:rPr>
        <w:tab/>
      </w:r>
      <w:r w:rsidR="004F5C5C" w:rsidRPr="004F5C5C">
        <w:rPr>
          <w:rFonts w:eastAsia="Calibri"/>
          <w:lang w:eastAsia="ar-SA"/>
        </w:rPr>
        <w:t xml:space="preserve">Мурманская область, Кандалакшский район, </w:t>
      </w:r>
      <w:r w:rsidR="005862F1" w:rsidRPr="005862F1">
        <w:rPr>
          <w:rFonts w:eastAsia="Calibri"/>
          <w:lang w:eastAsia="ar-SA"/>
        </w:rPr>
        <w:t xml:space="preserve">г. Кандалакша, </w:t>
      </w:r>
      <w:r w:rsidR="00A9636D" w:rsidRPr="00A9636D">
        <w:rPr>
          <w:rFonts w:eastAsia="Calibri"/>
          <w:lang w:eastAsia="ar-SA"/>
        </w:rPr>
        <w:t>ул. Восточная, д. 10</w:t>
      </w:r>
      <w:r w:rsidR="00AB4022" w:rsidRPr="00EE3388">
        <w:rPr>
          <w:rFonts w:eastAsia="Times New Roman"/>
          <w:lang w:eastAsia="ru-RU"/>
        </w:rPr>
        <w:t>, в соответствии с</w:t>
      </w:r>
      <w:r w:rsidR="00751717">
        <w:rPr>
          <w:rFonts w:eastAsia="Times New Roman"/>
          <w:lang w:eastAsia="ru-RU"/>
        </w:rPr>
        <w:t xml:space="preserve"> </w:t>
      </w:r>
      <w:r w:rsidR="00C175D6" w:rsidRPr="00EE3388">
        <w:rPr>
          <w:rFonts w:eastAsia="Times New Roman"/>
          <w:lang w:eastAsia="ru-RU"/>
        </w:rPr>
        <w:t>Т</w:t>
      </w:r>
      <w:r w:rsidR="00AB4022" w:rsidRPr="00EE3388">
        <w:rPr>
          <w:rFonts w:eastAsia="Times New Roman"/>
          <w:lang w:eastAsia="ru-RU"/>
        </w:rPr>
        <w:t>ехнической</w:t>
      </w:r>
      <w:r w:rsidR="00C175D6">
        <w:rPr>
          <w:rFonts w:eastAsia="Times New Roman"/>
          <w:lang w:eastAsia="ru-RU"/>
        </w:rPr>
        <w:t xml:space="preserve"> </w:t>
      </w:r>
      <w:r w:rsidR="00AB4022" w:rsidRPr="00EE3388">
        <w:rPr>
          <w:rFonts w:eastAsia="Times New Roman"/>
          <w:lang w:eastAsia="ru-RU"/>
        </w:rPr>
        <w:t>и сметной документацией, прилагаемой к настоящему Договору.</w:t>
      </w:r>
    </w:p>
    <w:p w:rsidR="00AB4022" w:rsidRPr="00EE3388"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AB4022" w:rsidRPr="00EE3388" w:rsidRDefault="00AB4022" w:rsidP="005173B0">
      <w:pPr>
        <w:spacing w:after="0" w:line="240" w:lineRule="auto"/>
        <w:jc w:val="both"/>
        <w:rPr>
          <w:rFonts w:eastAsia="Times New Roman"/>
          <w:bCs/>
          <w:lang w:eastAsia="ru-RU"/>
        </w:rPr>
      </w:pP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bCs/>
          <w:lang w:eastAsia="ru-RU"/>
        </w:rPr>
        <w:lastRenderedPageBreak/>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 xml:space="preserve">(в </w:t>
      </w:r>
      <w:r w:rsidR="002C41E5">
        <w:rPr>
          <w:rFonts w:eastAsia="Times New Roman"/>
          <w:bCs/>
        </w:rPr>
        <w:t>последующих</w:t>
      </w:r>
      <w:r w:rsidR="00CB79CF">
        <w:rPr>
          <w:rFonts w:eastAsia="Times New Roman"/>
          <w:bCs/>
        </w:rPr>
        <w:t xml:space="preserve"> </w:t>
      </w:r>
      <w:r w:rsidR="002C41E5">
        <w:rPr>
          <w:rFonts w:eastAsia="Times New Roman"/>
          <w:bCs/>
        </w:rPr>
        <w:t>редакциях</w:t>
      </w:r>
      <w:r w:rsidR="00652348" w:rsidRPr="00056D90">
        <w:rPr>
          <w:rFonts w:eastAsia="Times New Roman"/>
          <w:bCs/>
        </w:rPr>
        <w:t>).</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C41E5">
        <w:t>25</w:t>
      </w:r>
      <w:r w:rsidR="002E43E0" w:rsidRPr="00056D90">
        <w:t xml:space="preserve"> </w:t>
      </w:r>
      <w:r w:rsidR="002C41E5">
        <w:t>декабря</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918DD" w:rsidRPr="008D1B6C">
        <w:t>5</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2015года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 xml:space="preserve">Разместить за свой счет на строительных лесах и ограждениях информацию с указанием видов и сроков выполнения работ, наименований </w:t>
      </w:r>
      <w:r w:rsidRPr="00EE3388">
        <w:rPr>
          <w:rFonts w:eastAsia="Times New Roman"/>
          <w:lang w:eastAsia="ru-RU"/>
        </w:rPr>
        <w:lastRenderedPageBreak/>
        <w:t>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lastRenderedPageBreak/>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xml:space="preserve">№ </w:t>
      </w:r>
      <w:r w:rsidR="00695DC6">
        <w:rPr>
          <w:rFonts w:eastAsia="Times New Roman"/>
        </w:rPr>
        <w:t>2</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w:t>
      </w:r>
      <w:r w:rsidR="00CC3908" w:rsidRPr="00CC3908">
        <w:rPr>
          <w:rFonts w:eastAsia="Calibri"/>
          <w:lang w:eastAsia="ar-SA"/>
        </w:rPr>
        <w:t xml:space="preserve">Минимальная продолжительность срока эксплуатации конструкций </w:t>
      </w:r>
      <w:r w:rsidR="00695DC6">
        <w:rPr>
          <w:rFonts w:eastAsia="Calibri"/>
          <w:lang w:eastAsia="ar-SA"/>
        </w:rPr>
        <w:t>системы отопления и теплоснабжения</w:t>
      </w:r>
      <w:r w:rsidR="00CC3908" w:rsidRPr="00CC3908">
        <w:rPr>
          <w:rFonts w:eastAsia="Calibri"/>
          <w:lang w:eastAsia="ar-SA"/>
        </w:rPr>
        <w:t xml:space="preserve"> должна соответствовать ВСН 58-8</w:t>
      </w:r>
      <w:r w:rsidR="00695DC6">
        <w:rPr>
          <w:rFonts w:eastAsia="Calibri"/>
          <w:lang w:eastAsia="ar-SA"/>
        </w:rPr>
        <w:t>8</w:t>
      </w:r>
      <w:r w:rsidR="0070694D">
        <w:rPr>
          <w:rFonts w:eastAsia="Calibri"/>
          <w:lang w:eastAsia="ar-SA"/>
        </w:rPr>
        <w:t>.</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lastRenderedPageBreak/>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lastRenderedPageBreak/>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 xml:space="preserve">В случае невозможности урегулирования спора путем переговоров, спорные вопросы передаются на рассмотрение в арбитражный суд по месту </w:t>
      </w:r>
      <w:r w:rsidRPr="00EE3388">
        <w:rPr>
          <w:rFonts w:eastAsia="Times New Roman"/>
          <w:color w:val="000000"/>
          <w:lang w:eastAsia="ru-RU"/>
        </w:rPr>
        <w:lastRenderedPageBreak/>
        <w:t>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AB4022" w:rsidRPr="00EE3388" w:rsidRDefault="00695DC6" w:rsidP="00AB4022">
      <w:pPr>
        <w:tabs>
          <w:tab w:val="center" w:pos="4677"/>
          <w:tab w:val="right" w:pos="9355"/>
        </w:tabs>
        <w:spacing w:after="0" w:line="240" w:lineRule="auto"/>
        <w:rPr>
          <w:rFonts w:eastAsia="Times New Roman"/>
          <w:bCs/>
          <w:lang w:eastAsia="ru-RU"/>
        </w:rPr>
      </w:pPr>
      <w:r>
        <w:rPr>
          <w:rFonts w:eastAsia="Times New Roman"/>
          <w:bCs/>
          <w:lang w:eastAsia="ru-RU"/>
        </w:rPr>
        <w:t>1</w:t>
      </w:r>
      <w:r w:rsidR="00AB4022" w:rsidRPr="00EE3388">
        <w:rPr>
          <w:rFonts w:eastAsia="Times New Roman"/>
          <w:bCs/>
          <w:lang w:eastAsia="ru-RU"/>
        </w:rPr>
        <w:t>.Техническое задание.</w:t>
      </w:r>
    </w:p>
    <w:p w:rsidR="00AB4022" w:rsidRPr="00EE3388" w:rsidRDefault="00695DC6"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 xml:space="preserve">г. Мурманск, ул. </w:t>
            </w:r>
            <w:proofErr w:type="spellStart"/>
            <w:r w:rsidRPr="00EE3388">
              <w:rPr>
                <w:rFonts w:eastAsia="Times New Roman"/>
                <w:bCs/>
                <w:lang w:eastAsia="ar-SA"/>
              </w:rPr>
              <w:t>Подстаницкого</w:t>
            </w:r>
            <w:proofErr w:type="spellEnd"/>
            <w:r w:rsidRPr="00EE3388">
              <w:rPr>
                <w:rFonts w:eastAsia="Times New Roman"/>
                <w:bCs/>
                <w:lang w:eastAsia="ar-SA"/>
              </w:rPr>
              <w:t>,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6C7B92" w:rsidRPr="00D978C9" w:rsidRDefault="006C7B92" w:rsidP="006C7B92">
      <w:pPr>
        <w:tabs>
          <w:tab w:val="left" w:pos="1260"/>
        </w:tabs>
        <w:spacing w:line="240" w:lineRule="auto"/>
        <w:jc w:val="right"/>
        <w:rPr>
          <w:szCs w:val="24"/>
        </w:rPr>
      </w:pPr>
      <w:r>
        <w:rPr>
          <w:szCs w:val="24"/>
        </w:rPr>
        <w:t>Приложение №1</w:t>
      </w:r>
    </w:p>
    <w:p w:rsidR="006C7B92" w:rsidRPr="006F3981" w:rsidRDefault="006C7B92" w:rsidP="006C7B92">
      <w:pPr>
        <w:tabs>
          <w:tab w:val="left" w:pos="1260"/>
        </w:tabs>
        <w:spacing w:line="240" w:lineRule="auto"/>
        <w:jc w:val="center"/>
        <w:rPr>
          <w:b/>
          <w:szCs w:val="24"/>
        </w:rPr>
      </w:pPr>
      <w:r w:rsidRPr="006F3981">
        <w:rPr>
          <w:b/>
          <w:szCs w:val="24"/>
        </w:rPr>
        <w:t>ТЕХНИЧЕСКОЕ ЗАДАНИЕ</w:t>
      </w:r>
    </w:p>
    <w:p w:rsidR="006C7B92" w:rsidRPr="006F3981" w:rsidRDefault="006C7B92" w:rsidP="006C7B92">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Pr="00057988">
        <w:rPr>
          <w:rFonts w:eastAsia="Calibri"/>
          <w:b/>
          <w:lang w:eastAsia="ar-SA"/>
        </w:rPr>
        <w:t>Капитальный ремонт</w:t>
      </w:r>
      <w:r>
        <w:rPr>
          <w:rFonts w:eastAsia="Calibri"/>
          <w:b/>
          <w:lang w:eastAsia="ar-SA"/>
        </w:rPr>
        <w:t xml:space="preserve"> внутридомовых </w:t>
      </w:r>
      <w:r w:rsidRPr="00057988">
        <w:rPr>
          <w:rFonts w:eastAsia="Calibri"/>
          <w:b/>
          <w:lang w:eastAsia="ar-SA"/>
        </w:rPr>
        <w:t>инженерных систем</w:t>
      </w:r>
      <w:r>
        <w:rPr>
          <w:rFonts w:eastAsia="Calibri"/>
          <w:b/>
          <w:lang w:eastAsia="ar-SA"/>
        </w:rPr>
        <w:t xml:space="preserve"> </w:t>
      </w:r>
      <w:r w:rsidRPr="00057988">
        <w:rPr>
          <w:rFonts w:eastAsia="Calibri"/>
          <w:b/>
          <w:lang w:eastAsia="ar-SA"/>
        </w:rPr>
        <w:t xml:space="preserve">многоквартирного дома, расположенного по адресу Мурманская область, </w:t>
      </w:r>
      <w:r>
        <w:rPr>
          <w:rFonts w:eastAsia="Calibri"/>
          <w:b/>
          <w:lang w:eastAsia="ar-SA"/>
        </w:rPr>
        <w:t>Кандалакшский район, г. Кандалакша, ул. Восточная, д.10»</w:t>
      </w:r>
      <w:r w:rsidRPr="00057988">
        <w:rPr>
          <w:rFonts w:eastAsia="Calibri"/>
          <w:b/>
          <w:lang w:eastAsia="ar-SA"/>
        </w:rPr>
        <w:t>.</w:t>
      </w:r>
    </w:p>
    <w:p w:rsidR="006C7B92" w:rsidRPr="006F3981" w:rsidRDefault="006C7B92" w:rsidP="006C7B92">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25"/>
        <w:gridCol w:w="6480"/>
      </w:tblGrid>
      <w:tr w:rsidR="006C7B92" w:rsidRPr="006F3981" w:rsidTr="006C7B92">
        <w:tc>
          <w:tcPr>
            <w:tcW w:w="675" w:type="dxa"/>
            <w:shd w:val="clear" w:color="auto" w:fill="auto"/>
          </w:tcPr>
          <w:p w:rsidR="006C7B92" w:rsidRPr="006F3981" w:rsidRDefault="006C7B92" w:rsidP="006C7B92">
            <w:pPr>
              <w:jc w:val="center"/>
              <w:rPr>
                <w:b/>
                <w:sz w:val="24"/>
                <w:szCs w:val="24"/>
              </w:rPr>
            </w:pPr>
            <w:r w:rsidRPr="006F3981">
              <w:rPr>
                <w:b/>
                <w:sz w:val="24"/>
                <w:szCs w:val="24"/>
              </w:rPr>
              <w:t>№ п/п</w:t>
            </w:r>
          </w:p>
        </w:tc>
        <w:tc>
          <w:tcPr>
            <w:tcW w:w="2976" w:type="dxa"/>
            <w:shd w:val="clear" w:color="auto" w:fill="auto"/>
          </w:tcPr>
          <w:p w:rsidR="006C7B92" w:rsidRPr="006F3981" w:rsidRDefault="006C7B92" w:rsidP="006C7B92">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C7B92" w:rsidRPr="006F3981" w:rsidRDefault="006C7B92" w:rsidP="006C7B92">
            <w:pPr>
              <w:tabs>
                <w:tab w:val="center" w:pos="4909"/>
              </w:tabs>
              <w:ind w:left="34"/>
              <w:jc w:val="center"/>
              <w:rPr>
                <w:b/>
                <w:sz w:val="24"/>
                <w:szCs w:val="24"/>
              </w:rPr>
            </w:pPr>
            <w:r w:rsidRPr="006F3981">
              <w:rPr>
                <w:b/>
                <w:sz w:val="24"/>
                <w:szCs w:val="24"/>
              </w:rPr>
              <w:t>Содержание данных</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1</w:t>
            </w:r>
          </w:p>
        </w:tc>
        <w:tc>
          <w:tcPr>
            <w:tcW w:w="2976" w:type="dxa"/>
            <w:shd w:val="clear" w:color="auto" w:fill="auto"/>
          </w:tcPr>
          <w:p w:rsidR="006C7B92" w:rsidRPr="006F3981" w:rsidRDefault="006C7B92" w:rsidP="006C7B92">
            <w:pPr>
              <w:ind w:left="33"/>
              <w:rPr>
                <w:sz w:val="24"/>
                <w:szCs w:val="24"/>
              </w:rPr>
            </w:pPr>
            <w:r w:rsidRPr="006F3981">
              <w:rPr>
                <w:sz w:val="24"/>
                <w:szCs w:val="24"/>
              </w:rPr>
              <w:t>Заказчик</w:t>
            </w:r>
          </w:p>
        </w:tc>
        <w:tc>
          <w:tcPr>
            <w:tcW w:w="10000" w:type="dxa"/>
            <w:shd w:val="clear" w:color="auto" w:fill="auto"/>
          </w:tcPr>
          <w:p w:rsidR="006C7B92" w:rsidRPr="006F3981" w:rsidRDefault="006C7B92" w:rsidP="006C7B92">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2</w:t>
            </w:r>
          </w:p>
        </w:tc>
        <w:tc>
          <w:tcPr>
            <w:tcW w:w="2976" w:type="dxa"/>
            <w:shd w:val="clear" w:color="auto" w:fill="auto"/>
          </w:tcPr>
          <w:p w:rsidR="006C7B92" w:rsidRPr="006F3981" w:rsidRDefault="006C7B92" w:rsidP="006C7B92">
            <w:pPr>
              <w:ind w:left="33"/>
              <w:rPr>
                <w:sz w:val="24"/>
                <w:szCs w:val="24"/>
              </w:rPr>
            </w:pPr>
            <w:r w:rsidRPr="006F3981">
              <w:rPr>
                <w:sz w:val="24"/>
                <w:szCs w:val="24"/>
              </w:rPr>
              <w:t>Источник финансирования</w:t>
            </w:r>
          </w:p>
        </w:tc>
        <w:tc>
          <w:tcPr>
            <w:tcW w:w="10000" w:type="dxa"/>
            <w:shd w:val="clear" w:color="auto" w:fill="auto"/>
          </w:tcPr>
          <w:p w:rsidR="006C7B92" w:rsidRPr="006F3981" w:rsidRDefault="006C7B92" w:rsidP="006C7B92">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3</w:t>
            </w:r>
          </w:p>
        </w:tc>
        <w:tc>
          <w:tcPr>
            <w:tcW w:w="2976" w:type="dxa"/>
            <w:shd w:val="clear" w:color="auto" w:fill="auto"/>
          </w:tcPr>
          <w:p w:rsidR="006C7B92" w:rsidRPr="006F3981" w:rsidRDefault="006C7B92" w:rsidP="006C7B92">
            <w:pPr>
              <w:ind w:left="33"/>
              <w:rPr>
                <w:sz w:val="24"/>
                <w:szCs w:val="24"/>
              </w:rPr>
            </w:pPr>
            <w:r w:rsidRPr="006F3981">
              <w:rPr>
                <w:sz w:val="24"/>
                <w:szCs w:val="24"/>
              </w:rPr>
              <w:t>Основание для проведения капитального ремонта</w:t>
            </w:r>
          </w:p>
        </w:tc>
        <w:tc>
          <w:tcPr>
            <w:tcW w:w="10000" w:type="dxa"/>
            <w:shd w:val="clear" w:color="auto" w:fill="auto"/>
          </w:tcPr>
          <w:p w:rsidR="006C7B92" w:rsidRPr="006F3981" w:rsidRDefault="006C7B92" w:rsidP="006C7B92">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Pr>
                <w:rFonts w:eastAsia="Calibri"/>
                <w:sz w:val="24"/>
                <w:szCs w:val="24"/>
              </w:rPr>
              <w:t xml:space="preserve"> (и в последующих редакциях)</w:t>
            </w:r>
            <w:r w:rsidRPr="006F3981">
              <w:rPr>
                <w:rFonts w:eastAsia="Calibri"/>
                <w:sz w:val="24"/>
                <w:szCs w:val="24"/>
              </w:rPr>
              <w:t>.</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4</w:t>
            </w:r>
          </w:p>
        </w:tc>
        <w:tc>
          <w:tcPr>
            <w:tcW w:w="2976" w:type="dxa"/>
            <w:shd w:val="clear" w:color="auto" w:fill="auto"/>
          </w:tcPr>
          <w:p w:rsidR="006C7B92" w:rsidRPr="006F3981" w:rsidRDefault="006C7B92" w:rsidP="006C7B92">
            <w:pPr>
              <w:ind w:left="33"/>
              <w:rPr>
                <w:sz w:val="24"/>
                <w:szCs w:val="24"/>
              </w:rPr>
            </w:pPr>
            <w:r w:rsidRPr="006F3981">
              <w:rPr>
                <w:sz w:val="24"/>
                <w:szCs w:val="24"/>
              </w:rPr>
              <w:t xml:space="preserve">Цель выполнения работ </w:t>
            </w:r>
          </w:p>
        </w:tc>
        <w:tc>
          <w:tcPr>
            <w:tcW w:w="10000"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lastRenderedPageBreak/>
              <w:t>5</w:t>
            </w:r>
          </w:p>
        </w:tc>
        <w:tc>
          <w:tcPr>
            <w:tcW w:w="2976" w:type="dxa"/>
            <w:shd w:val="clear" w:color="auto" w:fill="auto"/>
          </w:tcPr>
          <w:p w:rsidR="006C7B92" w:rsidRPr="006F3981" w:rsidRDefault="006C7B92" w:rsidP="006C7B92">
            <w:pPr>
              <w:ind w:left="33"/>
              <w:rPr>
                <w:sz w:val="24"/>
                <w:szCs w:val="24"/>
              </w:rPr>
            </w:pPr>
            <w:r w:rsidRPr="006F3981">
              <w:rPr>
                <w:sz w:val="24"/>
                <w:szCs w:val="24"/>
              </w:rPr>
              <w:t>Режим работы Заказчика</w:t>
            </w:r>
          </w:p>
        </w:tc>
        <w:tc>
          <w:tcPr>
            <w:tcW w:w="10000" w:type="dxa"/>
            <w:shd w:val="clear" w:color="auto" w:fill="auto"/>
          </w:tcPr>
          <w:p w:rsidR="006C7B92" w:rsidRPr="006F3981" w:rsidRDefault="006C7B92" w:rsidP="006C7B92">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6</w:t>
            </w:r>
          </w:p>
        </w:tc>
        <w:tc>
          <w:tcPr>
            <w:tcW w:w="2976" w:type="dxa"/>
            <w:shd w:val="clear" w:color="auto" w:fill="auto"/>
          </w:tcPr>
          <w:p w:rsidR="006C7B92" w:rsidRPr="006F3981" w:rsidRDefault="006C7B92" w:rsidP="006C7B92">
            <w:pPr>
              <w:ind w:left="33"/>
              <w:rPr>
                <w:sz w:val="24"/>
                <w:szCs w:val="24"/>
              </w:rPr>
            </w:pPr>
            <w:r w:rsidRPr="006F3981">
              <w:rPr>
                <w:sz w:val="24"/>
                <w:szCs w:val="24"/>
              </w:rPr>
              <w:t>Наименование объекта</w:t>
            </w:r>
          </w:p>
        </w:tc>
        <w:tc>
          <w:tcPr>
            <w:tcW w:w="10000" w:type="dxa"/>
            <w:shd w:val="clear" w:color="auto" w:fill="auto"/>
          </w:tcPr>
          <w:p w:rsidR="006C7B92" w:rsidRPr="006F3981" w:rsidRDefault="006C7B92" w:rsidP="006C7B92">
            <w:pPr>
              <w:ind w:left="34"/>
              <w:jc w:val="both"/>
              <w:rPr>
                <w:sz w:val="24"/>
                <w:szCs w:val="24"/>
              </w:rPr>
            </w:pPr>
            <w:r w:rsidRPr="006F3981">
              <w:rPr>
                <w:sz w:val="24"/>
                <w:szCs w:val="24"/>
              </w:rPr>
              <w:t>Многоквартирный дом.</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7</w:t>
            </w:r>
          </w:p>
        </w:tc>
        <w:tc>
          <w:tcPr>
            <w:tcW w:w="2976" w:type="dxa"/>
            <w:shd w:val="clear" w:color="auto" w:fill="auto"/>
          </w:tcPr>
          <w:p w:rsidR="006C7B92" w:rsidRPr="006F3981" w:rsidRDefault="006C7B92" w:rsidP="006C7B92">
            <w:pPr>
              <w:ind w:left="33"/>
              <w:rPr>
                <w:sz w:val="24"/>
                <w:szCs w:val="24"/>
              </w:rPr>
            </w:pPr>
            <w:r w:rsidRPr="006F3981">
              <w:rPr>
                <w:sz w:val="24"/>
                <w:szCs w:val="24"/>
              </w:rPr>
              <w:t>Адрес объекта</w:t>
            </w:r>
          </w:p>
        </w:tc>
        <w:tc>
          <w:tcPr>
            <w:tcW w:w="10000" w:type="dxa"/>
            <w:shd w:val="clear" w:color="auto" w:fill="auto"/>
          </w:tcPr>
          <w:p w:rsidR="006C7B92" w:rsidRPr="006F3981" w:rsidRDefault="006C7B92" w:rsidP="006C7B92">
            <w:pPr>
              <w:ind w:left="34"/>
              <w:jc w:val="both"/>
              <w:rPr>
                <w:sz w:val="24"/>
                <w:szCs w:val="24"/>
              </w:rPr>
            </w:pPr>
            <w:r w:rsidRPr="00FD27B1">
              <w:rPr>
                <w:sz w:val="24"/>
                <w:szCs w:val="24"/>
              </w:rPr>
              <w:t xml:space="preserve">Мурманская область, </w:t>
            </w:r>
            <w:r>
              <w:rPr>
                <w:sz w:val="24"/>
                <w:szCs w:val="24"/>
              </w:rPr>
              <w:t xml:space="preserve">Кандалакшский район </w:t>
            </w:r>
            <w:r w:rsidRPr="00FD27B1">
              <w:rPr>
                <w:sz w:val="24"/>
                <w:szCs w:val="24"/>
              </w:rPr>
              <w:t>г. К</w:t>
            </w:r>
            <w:r>
              <w:rPr>
                <w:sz w:val="24"/>
                <w:szCs w:val="24"/>
              </w:rPr>
              <w:t>андалакша,</w:t>
            </w:r>
            <w:r w:rsidRPr="00FD27B1">
              <w:rPr>
                <w:sz w:val="24"/>
                <w:szCs w:val="24"/>
              </w:rPr>
              <w:t xml:space="preserve"> ул. </w:t>
            </w:r>
            <w:r>
              <w:rPr>
                <w:sz w:val="24"/>
                <w:szCs w:val="24"/>
              </w:rPr>
              <w:t>Восточная</w:t>
            </w:r>
            <w:r w:rsidRPr="00FD27B1">
              <w:rPr>
                <w:sz w:val="24"/>
                <w:szCs w:val="24"/>
              </w:rPr>
              <w:t>, д.</w:t>
            </w:r>
            <w:r>
              <w:rPr>
                <w:sz w:val="24"/>
                <w:szCs w:val="24"/>
              </w:rPr>
              <w:t xml:space="preserve"> </w:t>
            </w:r>
            <w:r w:rsidRPr="00FD27B1">
              <w:rPr>
                <w:sz w:val="24"/>
                <w:szCs w:val="24"/>
              </w:rPr>
              <w:t>1</w:t>
            </w:r>
            <w:r>
              <w:rPr>
                <w:sz w:val="24"/>
                <w:szCs w:val="24"/>
              </w:rPr>
              <w:t>0.</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8</w:t>
            </w:r>
          </w:p>
        </w:tc>
        <w:tc>
          <w:tcPr>
            <w:tcW w:w="2976" w:type="dxa"/>
            <w:shd w:val="clear" w:color="auto" w:fill="auto"/>
          </w:tcPr>
          <w:p w:rsidR="006C7B92" w:rsidRPr="006F3981" w:rsidRDefault="006C7B92" w:rsidP="006C7B92">
            <w:pPr>
              <w:ind w:left="33"/>
              <w:rPr>
                <w:sz w:val="24"/>
                <w:szCs w:val="24"/>
              </w:rPr>
            </w:pPr>
            <w:r w:rsidRPr="006F3981">
              <w:rPr>
                <w:sz w:val="24"/>
                <w:szCs w:val="24"/>
              </w:rPr>
              <w:t>Краткие сведения об объекте и его техническом состоянии</w:t>
            </w:r>
          </w:p>
        </w:tc>
        <w:tc>
          <w:tcPr>
            <w:tcW w:w="10000" w:type="dxa"/>
            <w:shd w:val="clear" w:color="auto" w:fill="auto"/>
          </w:tcPr>
          <w:p w:rsidR="006C7B92" w:rsidRPr="009607DE" w:rsidRDefault="006C7B92" w:rsidP="006C7B92">
            <w:pPr>
              <w:suppressAutoHyphens/>
              <w:spacing w:after="0" w:line="240" w:lineRule="auto"/>
              <w:jc w:val="both"/>
              <w:rPr>
                <w:rFonts w:eastAsia="Calibri"/>
                <w:sz w:val="24"/>
                <w:szCs w:val="24"/>
                <w:lang w:eastAsia="ar-SA"/>
              </w:rPr>
            </w:pPr>
            <w:r w:rsidRPr="00112FD0">
              <w:rPr>
                <w:rFonts w:eastAsia="Calibri"/>
                <w:sz w:val="24"/>
                <w:szCs w:val="24"/>
                <w:lang w:eastAsia="ar-SA"/>
              </w:rPr>
              <w:t xml:space="preserve">Количество этажей </w:t>
            </w:r>
            <w:r w:rsidR="00BE31AF">
              <w:rPr>
                <w:rFonts w:eastAsia="Calibri"/>
                <w:sz w:val="24"/>
                <w:szCs w:val="24"/>
                <w:lang w:eastAsia="ar-SA"/>
              </w:rPr>
              <w:t>–</w:t>
            </w:r>
            <w:r w:rsidRPr="00112FD0">
              <w:rPr>
                <w:rFonts w:eastAsia="Calibri"/>
                <w:sz w:val="24"/>
                <w:szCs w:val="24"/>
                <w:lang w:eastAsia="ar-SA"/>
              </w:rPr>
              <w:t xml:space="preserve"> </w:t>
            </w:r>
            <w:r w:rsidR="00BE31AF">
              <w:rPr>
                <w:rFonts w:eastAsia="Calibri"/>
                <w:sz w:val="24"/>
                <w:szCs w:val="24"/>
                <w:lang w:eastAsia="ar-SA"/>
              </w:rPr>
              <w:t>4-5</w:t>
            </w:r>
            <w:r w:rsidRPr="009607DE">
              <w:rPr>
                <w:rFonts w:eastAsia="Calibri"/>
                <w:sz w:val="24"/>
                <w:szCs w:val="24"/>
                <w:lang w:eastAsia="ar-SA"/>
              </w:rPr>
              <w:t>.</w:t>
            </w:r>
          </w:p>
          <w:p w:rsidR="006C7B92" w:rsidRDefault="006C7B92" w:rsidP="006C7B92">
            <w:pPr>
              <w:suppressAutoHyphens/>
              <w:spacing w:after="0" w:line="240" w:lineRule="auto"/>
              <w:jc w:val="both"/>
              <w:rPr>
                <w:rFonts w:eastAsia="Calibri"/>
                <w:sz w:val="24"/>
                <w:szCs w:val="24"/>
                <w:lang w:eastAsia="ar-SA"/>
              </w:rPr>
            </w:pPr>
            <w:r w:rsidRPr="009607DE">
              <w:rPr>
                <w:rFonts w:eastAsia="Calibri"/>
                <w:sz w:val="24"/>
                <w:szCs w:val="24"/>
                <w:lang w:eastAsia="ar-SA"/>
              </w:rPr>
              <w:t>Год постройки – 19</w:t>
            </w:r>
            <w:r>
              <w:rPr>
                <w:rFonts w:eastAsia="Calibri"/>
                <w:sz w:val="24"/>
                <w:szCs w:val="24"/>
                <w:lang w:eastAsia="ar-SA"/>
              </w:rPr>
              <w:t>70</w:t>
            </w:r>
            <w:r w:rsidRPr="009607DE">
              <w:rPr>
                <w:rFonts w:eastAsia="Calibri"/>
                <w:sz w:val="24"/>
                <w:szCs w:val="24"/>
                <w:lang w:eastAsia="ar-SA"/>
              </w:rPr>
              <w:t>.</w:t>
            </w:r>
          </w:p>
          <w:p w:rsidR="006C7B92" w:rsidRPr="00643E85" w:rsidRDefault="006C7B92" w:rsidP="006C7B92">
            <w:pPr>
              <w:suppressAutoHyphens/>
              <w:spacing w:after="0" w:line="240" w:lineRule="auto"/>
              <w:jc w:val="both"/>
              <w:rPr>
                <w:rFonts w:eastAsia="Calibri"/>
                <w:sz w:val="24"/>
                <w:szCs w:val="24"/>
                <w:lang w:eastAsia="ar-SA"/>
              </w:rPr>
            </w:pPr>
            <w:r w:rsidRPr="005A131D">
              <w:rPr>
                <w:rFonts w:eastAsia="Calibri"/>
                <w:sz w:val="24"/>
                <w:szCs w:val="24"/>
                <w:lang w:eastAsia="ar-SA"/>
              </w:rPr>
              <w:t>Материал несущих стен</w:t>
            </w:r>
            <w:r>
              <w:rPr>
                <w:rFonts w:eastAsia="Calibri"/>
                <w:sz w:val="24"/>
                <w:szCs w:val="24"/>
                <w:lang w:eastAsia="ar-SA"/>
              </w:rPr>
              <w:t xml:space="preserve"> -  </w:t>
            </w:r>
            <w:r w:rsidR="00BE31AF">
              <w:rPr>
                <w:rFonts w:eastAsia="Calibri"/>
                <w:sz w:val="24"/>
                <w:szCs w:val="24"/>
                <w:lang w:eastAsia="ar-SA"/>
              </w:rPr>
              <w:t>кирпич</w:t>
            </w:r>
            <w:r>
              <w:rPr>
                <w:rFonts w:eastAsia="Calibri"/>
                <w:sz w:val="24"/>
                <w:szCs w:val="24"/>
                <w:lang w:eastAsia="ar-SA"/>
              </w:rPr>
              <w:t>;</w:t>
            </w:r>
          </w:p>
          <w:p w:rsidR="006C7B92" w:rsidRPr="00643E85" w:rsidRDefault="006C7B92" w:rsidP="006C7B92">
            <w:pPr>
              <w:spacing w:after="0" w:line="240" w:lineRule="auto"/>
              <w:jc w:val="both"/>
              <w:rPr>
                <w:rFonts w:eastAsia="Calibri"/>
                <w:sz w:val="24"/>
                <w:szCs w:val="24"/>
                <w:lang w:eastAsia="ar-SA"/>
              </w:rPr>
            </w:pPr>
            <w:r w:rsidRPr="00643E85">
              <w:rPr>
                <w:rFonts w:eastAsia="Calibri"/>
                <w:sz w:val="24"/>
                <w:szCs w:val="24"/>
                <w:lang w:eastAsia="ar-SA"/>
              </w:rPr>
              <w:t>Холодное водоснабжение – централизованное</w:t>
            </w:r>
            <w:r>
              <w:rPr>
                <w:rFonts w:eastAsia="Calibri"/>
                <w:sz w:val="24"/>
                <w:szCs w:val="24"/>
                <w:lang w:eastAsia="ar-SA"/>
              </w:rPr>
              <w:t>;</w:t>
            </w:r>
          </w:p>
          <w:p w:rsidR="006C7B92" w:rsidRDefault="006C7B92" w:rsidP="006C7B92">
            <w:pPr>
              <w:spacing w:after="0" w:line="240" w:lineRule="auto"/>
              <w:jc w:val="both"/>
              <w:rPr>
                <w:rFonts w:eastAsia="Calibri"/>
                <w:sz w:val="24"/>
                <w:szCs w:val="24"/>
                <w:lang w:eastAsia="ar-SA"/>
              </w:rPr>
            </w:pPr>
            <w:r w:rsidRPr="00643E85">
              <w:rPr>
                <w:rFonts w:eastAsia="Calibri"/>
                <w:sz w:val="24"/>
                <w:szCs w:val="24"/>
                <w:lang w:eastAsia="ar-SA"/>
              </w:rPr>
              <w:t>Горячее водоснабжение – централизованное</w:t>
            </w:r>
            <w:r>
              <w:rPr>
                <w:rFonts w:eastAsia="Calibri"/>
                <w:sz w:val="24"/>
                <w:szCs w:val="24"/>
                <w:lang w:eastAsia="ar-SA"/>
              </w:rPr>
              <w:t>;</w:t>
            </w:r>
          </w:p>
          <w:p w:rsidR="006C7B92" w:rsidRPr="006F3981" w:rsidRDefault="006C7B92" w:rsidP="006C7B92">
            <w:pPr>
              <w:spacing w:after="0" w:line="240" w:lineRule="auto"/>
              <w:jc w:val="both"/>
              <w:rPr>
                <w:rFonts w:eastAsia="Calibri"/>
                <w:sz w:val="24"/>
                <w:szCs w:val="24"/>
                <w:lang w:eastAsia="ar-SA"/>
              </w:rPr>
            </w:pPr>
            <w:r>
              <w:rPr>
                <w:rFonts w:eastAsia="Calibri"/>
                <w:sz w:val="24"/>
                <w:szCs w:val="24"/>
                <w:lang w:eastAsia="ar-SA"/>
              </w:rPr>
              <w:t>Водоотведение – централизованное.</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9</w:t>
            </w:r>
          </w:p>
        </w:tc>
        <w:tc>
          <w:tcPr>
            <w:tcW w:w="2976" w:type="dxa"/>
            <w:shd w:val="clear" w:color="auto" w:fill="auto"/>
          </w:tcPr>
          <w:p w:rsidR="006C7B92" w:rsidRPr="006F3981" w:rsidRDefault="006C7B92" w:rsidP="006C7B92">
            <w:pPr>
              <w:ind w:left="33"/>
              <w:rPr>
                <w:sz w:val="24"/>
                <w:szCs w:val="24"/>
              </w:rPr>
            </w:pPr>
            <w:r w:rsidRPr="006F3981">
              <w:rPr>
                <w:color w:val="000000"/>
                <w:sz w:val="24"/>
                <w:szCs w:val="24"/>
              </w:rPr>
              <w:t>Особые условия капитального ремонта</w:t>
            </w:r>
          </w:p>
        </w:tc>
        <w:tc>
          <w:tcPr>
            <w:tcW w:w="10000" w:type="dxa"/>
            <w:shd w:val="clear" w:color="auto" w:fill="auto"/>
          </w:tcPr>
          <w:p w:rsidR="006C7B92" w:rsidRPr="006F3981" w:rsidRDefault="006C7B92" w:rsidP="006C7B92">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10</w:t>
            </w:r>
          </w:p>
        </w:tc>
        <w:tc>
          <w:tcPr>
            <w:tcW w:w="2976" w:type="dxa"/>
            <w:shd w:val="clear" w:color="auto" w:fill="auto"/>
          </w:tcPr>
          <w:p w:rsidR="006C7B92" w:rsidRPr="006F3981" w:rsidRDefault="006C7B92" w:rsidP="006C7B92">
            <w:pPr>
              <w:ind w:left="33"/>
              <w:rPr>
                <w:sz w:val="24"/>
                <w:szCs w:val="24"/>
              </w:rPr>
            </w:pPr>
            <w:r w:rsidRPr="006F3981">
              <w:rPr>
                <w:sz w:val="24"/>
                <w:szCs w:val="24"/>
              </w:rPr>
              <w:t>Исходные данные</w:t>
            </w:r>
          </w:p>
        </w:tc>
        <w:tc>
          <w:tcPr>
            <w:tcW w:w="10000" w:type="dxa"/>
            <w:shd w:val="clear" w:color="auto" w:fill="auto"/>
          </w:tcPr>
          <w:p w:rsidR="006C7B92" w:rsidRPr="009607DE" w:rsidRDefault="006C7B92" w:rsidP="006C7B92">
            <w:pPr>
              <w:suppressAutoHyphens/>
              <w:spacing w:after="0" w:line="240" w:lineRule="auto"/>
              <w:jc w:val="both"/>
              <w:rPr>
                <w:rFonts w:eastAsia="Calibri"/>
                <w:sz w:val="24"/>
                <w:szCs w:val="24"/>
                <w:lang w:eastAsia="ar-SA"/>
              </w:rPr>
            </w:pPr>
            <w:r w:rsidRPr="009607DE">
              <w:rPr>
                <w:rFonts w:eastAsia="Calibri"/>
                <w:sz w:val="24"/>
                <w:szCs w:val="24"/>
                <w:lang w:eastAsia="ar-SA"/>
              </w:rPr>
              <w:t>Предварительные сметные расчёты на капитальный ремонт.</w:t>
            </w:r>
          </w:p>
          <w:p w:rsidR="006C7B92" w:rsidRPr="006F3981" w:rsidRDefault="006C7B92" w:rsidP="006C7B92">
            <w:pPr>
              <w:suppressAutoHyphens/>
              <w:spacing w:after="0" w:line="240" w:lineRule="auto"/>
              <w:jc w:val="both"/>
              <w:rPr>
                <w:rFonts w:eastAsia="Calibri"/>
                <w:sz w:val="24"/>
                <w:szCs w:val="24"/>
                <w:lang w:eastAsia="ar-SA"/>
              </w:rPr>
            </w:pPr>
          </w:p>
        </w:tc>
      </w:tr>
      <w:tr w:rsidR="006C7B92" w:rsidRPr="006F3981" w:rsidTr="006C7B92">
        <w:trPr>
          <w:trHeight w:val="952"/>
        </w:trPr>
        <w:tc>
          <w:tcPr>
            <w:tcW w:w="675" w:type="dxa"/>
            <w:shd w:val="clear" w:color="auto" w:fill="auto"/>
          </w:tcPr>
          <w:p w:rsidR="006C7B92" w:rsidRPr="00146A4F" w:rsidRDefault="006C7B92" w:rsidP="006C7B92">
            <w:pPr>
              <w:jc w:val="center"/>
              <w:rPr>
                <w:sz w:val="24"/>
                <w:szCs w:val="24"/>
              </w:rPr>
            </w:pPr>
            <w:r w:rsidRPr="00146A4F">
              <w:rPr>
                <w:sz w:val="24"/>
                <w:szCs w:val="24"/>
              </w:rPr>
              <w:t>11</w:t>
            </w:r>
          </w:p>
        </w:tc>
        <w:tc>
          <w:tcPr>
            <w:tcW w:w="2976" w:type="dxa"/>
            <w:shd w:val="clear" w:color="auto" w:fill="auto"/>
          </w:tcPr>
          <w:p w:rsidR="006C7B92" w:rsidRPr="006F3981" w:rsidRDefault="006C7B92" w:rsidP="006C7B92">
            <w:pPr>
              <w:ind w:left="33"/>
              <w:rPr>
                <w:sz w:val="24"/>
                <w:szCs w:val="24"/>
              </w:rPr>
            </w:pPr>
            <w:r w:rsidRPr="006F3981">
              <w:rPr>
                <w:sz w:val="24"/>
                <w:szCs w:val="24"/>
              </w:rPr>
              <w:t>Общие требования</w:t>
            </w:r>
          </w:p>
        </w:tc>
        <w:tc>
          <w:tcPr>
            <w:tcW w:w="10000" w:type="dxa"/>
            <w:shd w:val="clear" w:color="auto" w:fill="auto"/>
          </w:tcPr>
          <w:p w:rsidR="006C7B92" w:rsidRDefault="006C7B92" w:rsidP="006C7B92">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 xml:space="preserve">порядок выполнения комплекса работ по капитальному ремонту </w:t>
            </w:r>
            <w:r>
              <w:rPr>
                <w:spacing w:val="-2"/>
                <w:sz w:val="24"/>
                <w:szCs w:val="24"/>
              </w:rPr>
              <w:t xml:space="preserve">внутридомовых </w:t>
            </w:r>
            <w:r w:rsidRPr="009A0CD3">
              <w:rPr>
                <w:spacing w:val="-2"/>
                <w:sz w:val="24"/>
                <w:szCs w:val="24"/>
              </w:rPr>
              <w:t>инженерных систем</w:t>
            </w:r>
            <w:r>
              <w:rPr>
                <w:spacing w:val="-2"/>
                <w:sz w:val="24"/>
                <w:szCs w:val="24"/>
              </w:rPr>
              <w:t xml:space="preserve"> (система отопления и теплоснабжения);</w:t>
            </w:r>
          </w:p>
          <w:p w:rsidR="006C7B92" w:rsidRPr="006F3981" w:rsidRDefault="006C7B92" w:rsidP="006C7B92">
            <w:pPr>
              <w:suppressAutoHyphens/>
              <w:spacing w:after="0" w:line="240" w:lineRule="auto"/>
              <w:jc w:val="both"/>
              <w:rPr>
                <w:sz w:val="24"/>
                <w:szCs w:val="24"/>
              </w:rPr>
            </w:pP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12</w:t>
            </w:r>
          </w:p>
        </w:tc>
        <w:tc>
          <w:tcPr>
            <w:tcW w:w="2976" w:type="dxa"/>
            <w:shd w:val="clear" w:color="auto" w:fill="auto"/>
          </w:tcPr>
          <w:p w:rsidR="006C7B92" w:rsidRPr="006F3981" w:rsidRDefault="006C7B92" w:rsidP="006C7B92">
            <w:pPr>
              <w:ind w:left="33"/>
              <w:rPr>
                <w:sz w:val="24"/>
                <w:szCs w:val="24"/>
              </w:rPr>
            </w:pPr>
            <w:r w:rsidRPr="006F3981">
              <w:rPr>
                <w:sz w:val="24"/>
                <w:szCs w:val="24"/>
              </w:rPr>
              <w:t>Выполняемые работы</w:t>
            </w:r>
          </w:p>
        </w:tc>
        <w:tc>
          <w:tcPr>
            <w:tcW w:w="10000" w:type="dxa"/>
            <w:shd w:val="clear" w:color="auto" w:fill="auto"/>
          </w:tcPr>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 xml:space="preserve">технического обследования </w:t>
            </w:r>
            <w:r w:rsidR="00A510EA">
              <w:rPr>
                <w:rFonts w:eastAsia="Calibri"/>
                <w:bCs/>
                <w:spacing w:val="-2"/>
                <w:sz w:val="24"/>
                <w:szCs w:val="24"/>
                <w:lang w:eastAsia="ar-SA"/>
              </w:rPr>
              <w:t xml:space="preserve">внутридомовых </w:t>
            </w:r>
            <w:r>
              <w:rPr>
                <w:rFonts w:eastAsia="Calibri"/>
                <w:bCs/>
                <w:spacing w:val="-2"/>
                <w:sz w:val="24"/>
                <w:szCs w:val="24"/>
                <w:lang w:eastAsia="ar-SA"/>
              </w:rPr>
              <w:t>инженерных систем.</w:t>
            </w:r>
          </w:p>
          <w:p w:rsidR="006C7B92" w:rsidRDefault="006C7B92" w:rsidP="006C7B92">
            <w:pPr>
              <w:spacing w:after="0" w:line="240" w:lineRule="auto"/>
              <w:jc w:val="both"/>
              <w:rPr>
                <w:rFonts w:eastAsia="Times New Roman"/>
                <w:bCs/>
                <w:sz w:val="24"/>
                <w:szCs w:val="24"/>
                <w:lang w:eastAsia="ru-RU"/>
              </w:rPr>
            </w:pPr>
            <w:r>
              <w:rPr>
                <w:rFonts w:eastAsia="Times New Roman"/>
                <w:color w:val="000000"/>
                <w:sz w:val="24"/>
                <w:szCs w:val="24"/>
                <w:lang w:eastAsia="ru-RU"/>
              </w:rPr>
              <w:t>Разработать схему</w:t>
            </w:r>
            <w:r w:rsidRPr="00887B47">
              <w:rPr>
                <w:rFonts w:eastAsia="Times New Roman"/>
                <w:color w:val="000000"/>
                <w:sz w:val="24"/>
                <w:szCs w:val="24"/>
                <w:lang w:eastAsia="ru-RU"/>
              </w:rPr>
              <w:t xml:space="preserve"> </w:t>
            </w:r>
            <w:r w:rsidRPr="00E8053F">
              <w:rPr>
                <w:rFonts w:eastAsia="Times New Roman"/>
                <w:color w:val="000000"/>
                <w:sz w:val="24"/>
                <w:szCs w:val="24"/>
                <w:lang w:eastAsia="ru-RU"/>
              </w:rPr>
              <w:t>прокладки трубопроводов, в виде графической форме, со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6C7B92" w:rsidRPr="006F3981" w:rsidRDefault="006C7B92" w:rsidP="006C7B92">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6C7B92"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sidR="00D069E9">
              <w:rPr>
                <w:rFonts w:eastAsia="Calibri"/>
                <w:sz w:val="24"/>
                <w:szCs w:val="24"/>
                <w:lang w:eastAsia="ar-SA"/>
              </w:rPr>
              <w:t xml:space="preserve"> инженерных систем </w:t>
            </w:r>
            <w:r w:rsidR="00D069E9" w:rsidRPr="00D069E9">
              <w:rPr>
                <w:rFonts w:eastAsia="Calibri"/>
                <w:sz w:val="24"/>
                <w:szCs w:val="24"/>
                <w:lang w:eastAsia="ar-SA"/>
              </w:rPr>
              <w:t>теплоснабжения и отопления</w:t>
            </w:r>
            <w:r w:rsidR="00D069E9">
              <w:rPr>
                <w:rFonts w:eastAsia="Calibri"/>
                <w:sz w:val="24"/>
                <w:szCs w:val="24"/>
                <w:lang w:eastAsia="ar-SA"/>
              </w:rPr>
              <w:t>,</w:t>
            </w:r>
            <w:r w:rsidR="00D069E9" w:rsidRPr="00D069E9">
              <w:rPr>
                <w:rFonts w:eastAsia="Calibri"/>
                <w:sz w:val="24"/>
                <w:szCs w:val="24"/>
                <w:lang w:eastAsia="ar-SA"/>
              </w:rPr>
              <w:t xml:space="preserve"> </w:t>
            </w:r>
            <w:r>
              <w:rPr>
                <w:rFonts w:eastAsia="Calibri"/>
                <w:sz w:val="24"/>
                <w:szCs w:val="24"/>
                <w:lang w:eastAsia="ar-SA"/>
              </w:rPr>
              <w:t>утверждение заказчиком.</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комплекса работ по капитальному ремонту </w:t>
            </w:r>
            <w:r w:rsidR="00D069E9">
              <w:rPr>
                <w:rFonts w:eastAsia="Calibri"/>
                <w:spacing w:val="-2"/>
                <w:sz w:val="24"/>
                <w:szCs w:val="24"/>
                <w:lang w:eastAsia="ar-SA"/>
              </w:rPr>
              <w:t>инженерных систем теплоснабжения и отопления,</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6C7B92" w:rsidRPr="006F3981" w:rsidTr="006C7B92">
        <w:trPr>
          <w:trHeight w:val="247"/>
        </w:trPr>
        <w:tc>
          <w:tcPr>
            <w:tcW w:w="675" w:type="dxa"/>
            <w:shd w:val="clear" w:color="auto" w:fill="auto"/>
          </w:tcPr>
          <w:p w:rsidR="006C7B92" w:rsidRPr="00146A4F" w:rsidRDefault="006C7B92" w:rsidP="006C7B92">
            <w:pPr>
              <w:jc w:val="center"/>
              <w:rPr>
                <w:sz w:val="24"/>
                <w:szCs w:val="24"/>
              </w:rPr>
            </w:pPr>
            <w:r w:rsidRPr="00146A4F">
              <w:rPr>
                <w:sz w:val="24"/>
                <w:szCs w:val="24"/>
              </w:rPr>
              <w:t>13</w:t>
            </w:r>
          </w:p>
        </w:tc>
        <w:tc>
          <w:tcPr>
            <w:tcW w:w="2976" w:type="dxa"/>
            <w:shd w:val="clear" w:color="auto" w:fill="auto"/>
          </w:tcPr>
          <w:p w:rsidR="006C7B92" w:rsidRPr="006F3981" w:rsidRDefault="006C7B92" w:rsidP="006C7B92">
            <w:pPr>
              <w:ind w:left="33"/>
              <w:rPr>
                <w:sz w:val="24"/>
                <w:szCs w:val="24"/>
              </w:rPr>
            </w:pPr>
            <w:r w:rsidRPr="006F3981">
              <w:rPr>
                <w:sz w:val="24"/>
                <w:szCs w:val="24"/>
              </w:rPr>
              <w:t>Стадийность проектирования</w:t>
            </w:r>
          </w:p>
        </w:tc>
        <w:tc>
          <w:tcPr>
            <w:tcW w:w="10000" w:type="dxa"/>
            <w:shd w:val="clear" w:color="auto" w:fill="auto"/>
          </w:tcPr>
          <w:p w:rsidR="006C7B92" w:rsidRPr="006F3981" w:rsidRDefault="006C7B92" w:rsidP="006C7B92">
            <w:pPr>
              <w:ind w:left="34"/>
              <w:jc w:val="both"/>
              <w:rPr>
                <w:sz w:val="24"/>
                <w:szCs w:val="24"/>
              </w:rPr>
            </w:pPr>
            <w:r w:rsidRPr="006F3981">
              <w:rPr>
                <w:sz w:val="24"/>
                <w:szCs w:val="24"/>
              </w:rPr>
              <w:t>Рабочая документация</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14</w:t>
            </w:r>
          </w:p>
        </w:tc>
        <w:tc>
          <w:tcPr>
            <w:tcW w:w="2976" w:type="dxa"/>
            <w:shd w:val="clear" w:color="auto" w:fill="auto"/>
          </w:tcPr>
          <w:p w:rsidR="006C7B92" w:rsidRPr="006F3981" w:rsidRDefault="006C7B92" w:rsidP="006C7B92">
            <w:pPr>
              <w:ind w:left="33"/>
              <w:rPr>
                <w:sz w:val="24"/>
                <w:szCs w:val="24"/>
              </w:rPr>
            </w:pPr>
            <w:r w:rsidRPr="006F3981">
              <w:rPr>
                <w:sz w:val="24"/>
                <w:szCs w:val="24"/>
              </w:rPr>
              <w:t>Состав и содержание документации</w:t>
            </w:r>
          </w:p>
        </w:tc>
        <w:tc>
          <w:tcPr>
            <w:tcW w:w="10000" w:type="dxa"/>
            <w:shd w:val="clear" w:color="auto" w:fill="auto"/>
          </w:tcPr>
          <w:p w:rsidR="006C7B92" w:rsidRPr="00E8053F" w:rsidRDefault="006C7B92" w:rsidP="006C7B92">
            <w:pPr>
              <w:suppressAutoHyphens/>
              <w:spacing w:after="0" w:line="240" w:lineRule="auto"/>
              <w:jc w:val="both"/>
              <w:rPr>
                <w:rFonts w:eastAsia="Calibri"/>
                <w:sz w:val="24"/>
                <w:szCs w:val="24"/>
                <w:lang w:eastAsia="ar-SA"/>
              </w:rPr>
            </w:pPr>
            <w:r w:rsidRPr="00E8053F">
              <w:rPr>
                <w:rFonts w:eastAsia="Calibri"/>
                <w:sz w:val="24"/>
                <w:szCs w:val="24"/>
                <w:lang w:eastAsia="ar-SA"/>
              </w:rPr>
              <w:t>Схемы проклад</w:t>
            </w:r>
            <w:r>
              <w:rPr>
                <w:rFonts w:eastAsia="Calibri"/>
                <w:sz w:val="24"/>
                <w:szCs w:val="24"/>
                <w:lang w:eastAsia="ar-SA"/>
              </w:rPr>
              <w:t>ок</w:t>
            </w:r>
            <w:r w:rsidRPr="00E8053F">
              <w:rPr>
                <w:rFonts w:eastAsia="Calibri"/>
                <w:sz w:val="24"/>
                <w:szCs w:val="24"/>
                <w:lang w:eastAsia="ar-SA"/>
              </w:rPr>
              <w:t xml:space="preserve"> </w:t>
            </w:r>
            <w:r>
              <w:rPr>
                <w:rFonts w:eastAsia="Calibri"/>
                <w:sz w:val="24"/>
                <w:szCs w:val="24"/>
                <w:lang w:eastAsia="ar-SA"/>
              </w:rPr>
              <w:t>внутренних инженерных систем</w:t>
            </w:r>
            <w:r w:rsidRPr="00E8053F">
              <w:rPr>
                <w:rFonts w:eastAsia="Calibri"/>
                <w:sz w:val="24"/>
                <w:szCs w:val="24"/>
                <w:lang w:eastAsia="ar-SA"/>
              </w:rPr>
              <w:t>.</w:t>
            </w:r>
          </w:p>
          <w:p w:rsidR="006C7B92" w:rsidRDefault="006C7B92" w:rsidP="006C7B92">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6C7B92" w:rsidRPr="006F3981" w:rsidRDefault="006C7B92" w:rsidP="006C7B92">
            <w:pPr>
              <w:suppressAutoHyphens/>
              <w:spacing w:after="0" w:line="240" w:lineRule="auto"/>
              <w:jc w:val="both"/>
              <w:rPr>
                <w:rFonts w:eastAsia="Calibri"/>
                <w:sz w:val="24"/>
                <w:szCs w:val="24"/>
                <w:lang w:eastAsia="ar-SA"/>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w:t>
            </w:r>
            <w:r w:rsidRPr="006F3981">
              <w:rPr>
                <w:rFonts w:eastAsia="Calibri"/>
                <w:sz w:val="24"/>
                <w:szCs w:val="24"/>
                <w:lang w:eastAsia="ar-SA"/>
              </w:rPr>
              <w:lastRenderedPageBreak/>
              <w:t>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lastRenderedPageBreak/>
              <w:t>15</w:t>
            </w:r>
          </w:p>
        </w:tc>
        <w:tc>
          <w:tcPr>
            <w:tcW w:w="2976" w:type="dxa"/>
            <w:shd w:val="clear" w:color="auto" w:fill="auto"/>
          </w:tcPr>
          <w:p w:rsidR="006C7B92" w:rsidRPr="006F3981" w:rsidRDefault="006C7B92" w:rsidP="006C7B92">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6C7B92" w:rsidRPr="006F3981" w:rsidRDefault="006C7B92" w:rsidP="006C7B92">
            <w:pPr>
              <w:ind w:left="33"/>
              <w:rPr>
                <w:sz w:val="24"/>
                <w:szCs w:val="24"/>
              </w:rPr>
            </w:pPr>
          </w:p>
        </w:tc>
        <w:tc>
          <w:tcPr>
            <w:tcW w:w="10000" w:type="dxa"/>
            <w:shd w:val="clear" w:color="auto" w:fill="auto"/>
          </w:tcPr>
          <w:p w:rsidR="006C7B92" w:rsidRPr="00E67800" w:rsidRDefault="006C7B92" w:rsidP="006C7B92">
            <w:pPr>
              <w:suppressAutoHyphens/>
              <w:spacing w:after="0" w:line="240" w:lineRule="auto"/>
              <w:jc w:val="both"/>
              <w:rPr>
                <w:rFonts w:eastAsia="Calibri"/>
                <w:sz w:val="24"/>
                <w:szCs w:val="24"/>
                <w:highlight w:val="yellow"/>
                <w:lang w:eastAsia="ar-SA"/>
              </w:rPr>
            </w:pPr>
            <w:r>
              <w:rPr>
                <w:rFonts w:eastAsia="Calibri"/>
                <w:sz w:val="24"/>
                <w:szCs w:val="24"/>
                <w:lang w:eastAsia="ar-SA"/>
              </w:rPr>
              <w:t xml:space="preserve">- </w:t>
            </w:r>
            <w:r w:rsidRPr="00E8053F">
              <w:rPr>
                <w:rFonts w:eastAsia="Calibri"/>
                <w:sz w:val="24"/>
                <w:szCs w:val="24"/>
                <w:lang w:eastAsia="ar-SA"/>
              </w:rPr>
              <w:t>произвести демонтаж внутренних инженерных систем (</w:t>
            </w:r>
            <w:r w:rsidR="00A510EA">
              <w:rPr>
                <w:rFonts w:eastAsia="Calibri"/>
                <w:sz w:val="24"/>
                <w:szCs w:val="24"/>
                <w:lang w:eastAsia="ar-SA"/>
              </w:rPr>
              <w:t xml:space="preserve">теплоснабжения и </w:t>
            </w:r>
            <w:r w:rsidRPr="00E8053F">
              <w:rPr>
                <w:rFonts w:eastAsia="Calibri"/>
                <w:sz w:val="24"/>
                <w:szCs w:val="24"/>
                <w:lang w:eastAsia="ar-SA"/>
              </w:rPr>
              <w:t>отопления);</w:t>
            </w:r>
          </w:p>
          <w:p w:rsidR="006C7B92" w:rsidRPr="00E67800" w:rsidRDefault="006C7B92" w:rsidP="006C7B92">
            <w:pPr>
              <w:suppressAutoHyphens/>
              <w:spacing w:after="0" w:line="240" w:lineRule="auto"/>
              <w:jc w:val="both"/>
              <w:rPr>
                <w:rFonts w:eastAsia="Calibri"/>
                <w:sz w:val="24"/>
                <w:szCs w:val="24"/>
                <w:highlight w:val="yellow"/>
                <w:lang w:eastAsia="ar-SA"/>
              </w:rPr>
            </w:pPr>
            <w:r w:rsidRPr="005F06F3">
              <w:rPr>
                <w:rFonts w:eastAsia="Calibri"/>
                <w:sz w:val="24"/>
                <w:szCs w:val="24"/>
                <w:lang w:eastAsia="ar-SA"/>
              </w:rPr>
              <w:t xml:space="preserve">- произвести монтаж </w:t>
            </w:r>
            <w:r w:rsidRPr="00E8053F">
              <w:rPr>
                <w:rFonts w:eastAsia="Calibri"/>
                <w:sz w:val="24"/>
                <w:szCs w:val="24"/>
                <w:lang w:eastAsia="ar-SA"/>
              </w:rPr>
              <w:t>внутренни</w:t>
            </w:r>
            <w:r w:rsidR="00A510EA">
              <w:rPr>
                <w:rFonts w:eastAsia="Calibri"/>
                <w:sz w:val="24"/>
                <w:szCs w:val="24"/>
                <w:lang w:eastAsia="ar-SA"/>
              </w:rPr>
              <w:t>х инженерных систем (теплоснабжения и отопления</w:t>
            </w:r>
            <w:r w:rsidRPr="00E8053F">
              <w:rPr>
                <w:rFonts w:eastAsia="Calibri"/>
                <w:sz w:val="24"/>
                <w:szCs w:val="24"/>
                <w:lang w:eastAsia="ar-SA"/>
              </w:rPr>
              <w:t>);</w:t>
            </w:r>
          </w:p>
          <w:p w:rsidR="006C7B92" w:rsidRDefault="006C7B92" w:rsidP="006C7B92">
            <w:pPr>
              <w:suppressAutoHyphens/>
              <w:spacing w:after="0" w:line="240" w:lineRule="auto"/>
              <w:jc w:val="both"/>
              <w:rPr>
                <w:rFonts w:eastAsia="Calibri"/>
                <w:sz w:val="24"/>
                <w:szCs w:val="24"/>
                <w:lang w:eastAsia="ar-SA"/>
              </w:rPr>
            </w:pPr>
            <w:r w:rsidRPr="00645269">
              <w:rPr>
                <w:rFonts w:eastAsia="Calibri"/>
                <w:sz w:val="24"/>
                <w:szCs w:val="24"/>
                <w:lang w:eastAsia="ar-SA"/>
              </w:rPr>
              <w:t>- произвести заделку технологических проходов</w:t>
            </w:r>
            <w:r>
              <w:rPr>
                <w:rFonts w:eastAsia="Calibri"/>
                <w:sz w:val="24"/>
                <w:szCs w:val="24"/>
                <w:lang w:eastAsia="ar-SA"/>
              </w:rPr>
              <w:t>;</w:t>
            </w:r>
          </w:p>
          <w:p w:rsidR="006C7B92" w:rsidRDefault="006C7B92" w:rsidP="006C7B92">
            <w:pPr>
              <w:spacing w:after="0" w:line="240" w:lineRule="auto"/>
              <w:jc w:val="both"/>
              <w:rPr>
                <w:rFonts w:eastAsia="Calibri"/>
                <w:sz w:val="24"/>
                <w:szCs w:val="24"/>
                <w:lang w:eastAsia="ar-SA"/>
              </w:rPr>
            </w:pPr>
            <w:proofErr w:type="gramStart"/>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материалы</w:t>
            </w:r>
            <w:proofErr w:type="gramEnd"/>
            <w:r>
              <w:rPr>
                <w:rFonts w:eastAsia="Calibri"/>
                <w:sz w:val="24"/>
                <w:szCs w:val="24"/>
                <w:lang w:eastAsia="ar-SA"/>
              </w:rPr>
              <w:t xml:space="preserve"> должны о</w:t>
            </w:r>
            <w:r w:rsidRPr="006F3981">
              <w:rPr>
                <w:rFonts w:eastAsia="Calibri"/>
                <w:sz w:val="24"/>
                <w:szCs w:val="24"/>
                <w:lang w:eastAsia="ar-SA"/>
              </w:rPr>
              <w:t>беспечива</w:t>
            </w:r>
            <w:r>
              <w:rPr>
                <w:rFonts w:eastAsia="Calibri"/>
                <w:sz w:val="24"/>
                <w:szCs w:val="24"/>
                <w:lang w:eastAsia="ar-SA"/>
              </w:rPr>
              <w:t>ть</w:t>
            </w:r>
            <w:r w:rsidRPr="006F3981">
              <w:rPr>
                <w:rFonts w:eastAsia="Calibri"/>
                <w:sz w:val="24"/>
                <w:szCs w:val="24"/>
                <w:lang w:eastAsia="ar-SA"/>
              </w:rPr>
              <w:t xml:space="preserve"> современные эксплуатационные характеристики.</w:t>
            </w:r>
          </w:p>
          <w:p w:rsidR="006C7B92" w:rsidRPr="006F3981" w:rsidRDefault="006C7B92" w:rsidP="006C7B92">
            <w:pPr>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16</w:t>
            </w:r>
          </w:p>
        </w:tc>
        <w:tc>
          <w:tcPr>
            <w:tcW w:w="2976" w:type="dxa"/>
            <w:shd w:val="clear" w:color="auto" w:fill="auto"/>
          </w:tcPr>
          <w:p w:rsidR="006C7B92" w:rsidRPr="006F3981" w:rsidRDefault="006C7B92" w:rsidP="006C7B92">
            <w:pPr>
              <w:ind w:left="33"/>
              <w:rPr>
                <w:sz w:val="24"/>
                <w:szCs w:val="24"/>
              </w:rPr>
            </w:pPr>
            <w:r w:rsidRPr="006F3981">
              <w:rPr>
                <w:sz w:val="24"/>
                <w:szCs w:val="24"/>
              </w:rPr>
              <w:t>Дополнительные требования и условия</w:t>
            </w:r>
          </w:p>
        </w:tc>
        <w:tc>
          <w:tcPr>
            <w:tcW w:w="10000" w:type="dxa"/>
            <w:shd w:val="clear" w:color="auto" w:fill="auto"/>
          </w:tcPr>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6C7B92" w:rsidRPr="006F3981" w:rsidTr="006C7B92">
        <w:tc>
          <w:tcPr>
            <w:tcW w:w="675" w:type="dxa"/>
            <w:shd w:val="clear" w:color="auto" w:fill="auto"/>
          </w:tcPr>
          <w:p w:rsidR="006C7B92" w:rsidRPr="00146A4F" w:rsidRDefault="006C7B92" w:rsidP="006C7B92">
            <w:pPr>
              <w:jc w:val="center"/>
              <w:rPr>
                <w:sz w:val="24"/>
                <w:szCs w:val="24"/>
              </w:rPr>
            </w:pPr>
            <w:r w:rsidRPr="00146A4F">
              <w:rPr>
                <w:sz w:val="24"/>
                <w:szCs w:val="24"/>
              </w:rPr>
              <w:t>17</w:t>
            </w:r>
          </w:p>
        </w:tc>
        <w:tc>
          <w:tcPr>
            <w:tcW w:w="2976" w:type="dxa"/>
            <w:shd w:val="clear" w:color="auto" w:fill="auto"/>
          </w:tcPr>
          <w:p w:rsidR="006C7B92" w:rsidRPr="006F3981" w:rsidRDefault="006C7B92" w:rsidP="006C7B92">
            <w:pPr>
              <w:ind w:left="33"/>
              <w:rPr>
                <w:sz w:val="24"/>
                <w:szCs w:val="24"/>
              </w:rPr>
            </w:pPr>
            <w:r w:rsidRPr="006F3981">
              <w:rPr>
                <w:sz w:val="24"/>
                <w:szCs w:val="24"/>
              </w:rPr>
              <w:t>Срок выполнения работ</w:t>
            </w:r>
          </w:p>
        </w:tc>
        <w:tc>
          <w:tcPr>
            <w:tcW w:w="10000" w:type="dxa"/>
            <w:shd w:val="clear" w:color="auto" w:fill="auto"/>
          </w:tcPr>
          <w:p w:rsidR="006C7B92" w:rsidRPr="006F3981" w:rsidRDefault="006C7B92" w:rsidP="00A510EA">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sidR="00A510EA">
              <w:rPr>
                <w:rFonts w:eastAsia="Calibri"/>
                <w:sz w:val="24"/>
                <w:szCs w:val="24"/>
                <w:lang w:eastAsia="ar-SA"/>
              </w:rPr>
              <w:t>52</w:t>
            </w:r>
            <w:r w:rsidRPr="00801B69">
              <w:rPr>
                <w:rFonts w:eastAsia="Calibri"/>
                <w:sz w:val="24"/>
                <w:szCs w:val="24"/>
                <w:lang w:eastAsia="ar-SA"/>
              </w:rPr>
              <w:t>_ дней с момента подписания договора.</w:t>
            </w:r>
          </w:p>
        </w:tc>
      </w:tr>
      <w:tr w:rsidR="006C7B92" w:rsidRPr="006F3981" w:rsidTr="006C7B92">
        <w:trPr>
          <w:trHeight w:val="2266"/>
        </w:trPr>
        <w:tc>
          <w:tcPr>
            <w:tcW w:w="675" w:type="dxa"/>
            <w:shd w:val="clear" w:color="auto" w:fill="auto"/>
          </w:tcPr>
          <w:p w:rsidR="006C7B92" w:rsidRPr="00146A4F" w:rsidRDefault="006C7B92" w:rsidP="006C7B92">
            <w:pPr>
              <w:jc w:val="center"/>
              <w:rPr>
                <w:sz w:val="24"/>
                <w:szCs w:val="24"/>
              </w:rPr>
            </w:pPr>
            <w:r w:rsidRPr="00146A4F">
              <w:rPr>
                <w:sz w:val="24"/>
                <w:szCs w:val="24"/>
              </w:rPr>
              <w:lastRenderedPageBreak/>
              <w:t>18</w:t>
            </w:r>
          </w:p>
        </w:tc>
        <w:tc>
          <w:tcPr>
            <w:tcW w:w="2976" w:type="dxa"/>
            <w:shd w:val="clear" w:color="auto" w:fill="auto"/>
          </w:tcPr>
          <w:p w:rsidR="006C7B92" w:rsidRPr="006F3981" w:rsidRDefault="006C7B92" w:rsidP="006C7B92">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6C7B92" w:rsidRPr="006F3981" w:rsidRDefault="006C7B92" w:rsidP="006C7B92">
            <w:pPr>
              <w:ind w:left="33"/>
              <w:rPr>
                <w:sz w:val="24"/>
                <w:szCs w:val="24"/>
              </w:rPr>
            </w:pPr>
          </w:p>
        </w:tc>
        <w:tc>
          <w:tcPr>
            <w:tcW w:w="10000" w:type="dxa"/>
            <w:shd w:val="clear" w:color="auto" w:fill="auto"/>
          </w:tcPr>
          <w:p w:rsidR="006C7B92"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B92" w:rsidRPr="006F3981" w:rsidRDefault="006C7B92" w:rsidP="006C7B92">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6C7B92" w:rsidRDefault="006C7B92" w:rsidP="006C7B92">
      <w:pPr>
        <w:tabs>
          <w:tab w:val="left" w:pos="1598"/>
        </w:tabs>
        <w:suppressAutoHyphens/>
        <w:spacing w:after="0" w:line="240" w:lineRule="auto"/>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6C7B92" w:rsidRDefault="006C7B92" w:rsidP="006C7B92">
      <w:pPr>
        <w:tabs>
          <w:tab w:val="left" w:pos="1598"/>
        </w:tabs>
        <w:suppressAutoHyphens/>
        <w:spacing w:after="0" w:line="240" w:lineRule="auto"/>
        <w:ind w:left="-16" w:firstLine="540"/>
        <w:jc w:val="right"/>
        <w:rPr>
          <w:rFonts w:eastAsia="Calibri"/>
          <w:lang w:eastAsia="ar-SA"/>
        </w:rPr>
      </w:pPr>
    </w:p>
    <w:p w:rsidR="006C7B92" w:rsidRPr="00736B86" w:rsidRDefault="006C7B92" w:rsidP="006C7B92">
      <w:pPr>
        <w:spacing w:after="0" w:line="240" w:lineRule="auto"/>
        <w:ind w:firstLine="709"/>
        <w:jc w:val="right"/>
        <w:rPr>
          <w:rFonts w:eastAsia="Times New Roman"/>
          <w:lang w:eastAsia="ru-RU"/>
        </w:rPr>
      </w:pPr>
      <w:r w:rsidRPr="00694718">
        <w:rPr>
          <w:rFonts w:eastAsia="Calibri"/>
          <w:b/>
          <w:lang w:eastAsia="ar-SA"/>
        </w:rPr>
        <w:t xml:space="preserve">  </w:t>
      </w:r>
      <w:r w:rsidRPr="00736B86">
        <w:rPr>
          <w:rFonts w:eastAsia="Times New Roman"/>
          <w:lang w:eastAsia="ru-RU"/>
        </w:rPr>
        <w:t xml:space="preserve">Приложение № </w:t>
      </w:r>
      <w:r>
        <w:rPr>
          <w:rFonts w:eastAsia="Times New Roman"/>
          <w:lang w:eastAsia="ru-RU"/>
        </w:rPr>
        <w:t>3</w:t>
      </w:r>
    </w:p>
    <w:p w:rsidR="006C7B92" w:rsidRDefault="006C7B92" w:rsidP="006C7B92">
      <w:pPr>
        <w:spacing w:after="0" w:line="240" w:lineRule="auto"/>
        <w:ind w:firstLine="709"/>
        <w:jc w:val="center"/>
        <w:rPr>
          <w:rFonts w:eastAsia="Times New Roman"/>
          <w:b/>
          <w:lang w:eastAsia="ru-RU"/>
        </w:rPr>
      </w:pP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Расписка</w:t>
      </w: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о принятии работ по капитальному ремонту общего имущества в многоквартирном доме.</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center"/>
        <w:rPr>
          <w:rFonts w:eastAsia="Times New Roman"/>
          <w:lang w:eastAsia="ru-RU"/>
        </w:rPr>
      </w:pPr>
      <w:r w:rsidRPr="00736B86">
        <w:rPr>
          <w:rFonts w:eastAsia="Times New Roman"/>
          <w:lang w:eastAsia="ru-RU"/>
        </w:rPr>
        <w:t>по адресу: г. __________________, ул. _______________, д _____, кв.____.</w:t>
      </w:r>
    </w:p>
    <w:p w:rsidR="006C7B92" w:rsidRPr="00736B86" w:rsidRDefault="006C7B92" w:rsidP="006C7B92">
      <w:pPr>
        <w:spacing w:after="0" w:line="240" w:lineRule="auto"/>
        <w:ind w:firstLine="709"/>
        <w:jc w:val="center"/>
        <w:rPr>
          <w:rFonts w:eastAsia="Times New Roman"/>
          <w:lang w:eastAsia="ru-RU"/>
        </w:rPr>
      </w:pPr>
    </w:p>
    <w:p w:rsidR="006C7B92" w:rsidRDefault="006C7B92" w:rsidP="006C7B92">
      <w:pPr>
        <w:spacing w:after="0" w:line="240" w:lineRule="auto"/>
        <w:ind w:firstLine="709"/>
        <w:jc w:val="center"/>
        <w:rPr>
          <w:rFonts w:eastAsia="Times New Roman"/>
          <w:lang w:eastAsia="ru-RU"/>
        </w:rPr>
      </w:pPr>
      <w:r w:rsidRPr="00736B86">
        <w:rPr>
          <w:rFonts w:eastAsia="Times New Roman"/>
          <w:lang w:eastAsia="ru-RU"/>
        </w:rPr>
        <w:t>«_____» ______________ 2016 г.</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w:t>
      </w:r>
      <w:proofErr w:type="gramStart"/>
      <w:r w:rsidRPr="00736B86">
        <w:rPr>
          <w:rFonts w:eastAsia="Times New Roman"/>
          <w:lang w:eastAsia="ru-RU"/>
        </w:rPr>
        <w:t xml:space="preserve">помещения) </w:t>
      </w:r>
      <w:r>
        <w:rPr>
          <w:rFonts w:eastAsia="Times New Roman"/>
          <w:lang w:eastAsia="ru-RU"/>
        </w:rPr>
        <w:t xml:space="preserve">  </w:t>
      </w:r>
      <w:proofErr w:type="gramEnd"/>
      <w:r>
        <w:rPr>
          <w:rFonts w:eastAsia="Times New Roman"/>
          <w:lang w:eastAsia="ru-RU"/>
        </w:rPr>
        <w:t xml:space="preserve">                                      </w:t>
      </w:r>
      <w:r w:rsidRPr="00736B86">
        <w:rPr>
          <w:rFonts w:eastAsia="Times New Roman"/>
          <w:lang w:eastAsia="ru-RU"/>
        </w:rPr>
        <w:t xml:space="preserve">№ _________________ в многоквартирном доме по адресу </w:t>
      </w:r>
      <w:r>
        <w:rPr>
          <w:rFonts w:eastAsia="Times New Roman"/>
          <w:lang w:eastAsia="ru-RU"/>
        </w:rPr>
        <w:t xml:space="preserve">                                         </w:t>
      </w:r>
      <w:r w:rsidRPr="00736B86">
        <w:rPr>
          <w:rFonts w:eastAsia="Times New Roman"/>
          <w:lang w:eastAsia="ru-RU"/>
        </w:rPr>
        <w:t xml:space="preserve">ул. _________________________________ д. ______, </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lang w:eastAsia="ru-RU"/>
        </w:rPr>
        <w:t xml:space="preserve"> расположенных</w:t>
      </w:r>
      <w:r w:rsidRPr="00736B86">
        <w:rPr>
          <w:rFonts w:eastAsia="Times New Roman"/>
          <w:lang w:eastAsia="ru-RU"/>
        </w:rPr>
        <w:t xml:space="preserve"> в </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(указать виды выполненных работ)</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моей квартире (помещении) претензий 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имею / не имею</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_________________________________________________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p>
    <w:p w:rsidR="006C7B92" w:rsidRDefault="006C7B92" w:rsidP="006C7B92">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4</w:t>
      </w:r>
    </w:p>
    <w:p w:rsidR="006C7B92" w:rsidRPr="00A62B84" w:rsidRDefault="006C7B92" w:rsidP="006C7B92">
      <w:pPr>
        <w:spacing w:after="0" w:line="240" w:lineRule="auto"/>
        <w:ind w:firstLine="709"/>
        <w:jc w:val="right"/>
        <w:rPr>
          <w:rFonts w:eastAsia="Times New Roman"/>
          <w:b/>
          <w:lang w:eastAsia="ru-RU"/>
        </w:rPr>
      </w:pP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Расписка</w:t>
      </w: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по отказу в доступе в помещение для проведения капитального ремонта инженерных сетей в МКД.</w:t>
      </w:r>
    </w:p>
    <w:p w:rsidR="006C7B92" w:rsidRPr="00736B86" w:rsidRDefault="006C7B92" w:rsidP="006C7B92">
      <w:pPr>
        <w:spacing w:after="0" w:line="240" w:lineRule="auto"/>
        <w:ind w:firstLine="709"/>
        <w:jc w:val="center"/>
        <w:rPr>
          <w:rFonts w:eastAsia="Times New Roman"/>
          <w:lang w:eastAsia="ru-RU"/>
        </w:rPr>
      </w:pPr>
      <w:r w:rsidRPr="00736B86">
        <w:rPr>
          <w:rFonts w:eastAsia="Times New Roman"/>
          <w:lang w:eastAsia="ru-RU"/>
        </w:rPr>
        <w:t>по адресу: г. ____________________, ул. ____________________, д _____, кв.____.</w:t>
      </w:r>
    </w:p>
    <w:p w:rsidR="006C7B92" w:rsidRPr="00736B86" w:rsidRDefault="006C7B92" w:rsidP="006C7B92">
      <w:pPr>
        <w:spacing w:after="0" w:line="240" w:lineRule="auto"/>
        <w:ind w:firstLine="709"/>
        <w:jc w:val="center"/>
        <w:rPr>
          <w:rFonts w:eastAsia="Times New Roman"/>
          <w:lang w:eastAsia="ru-RU"/>
        </w:rPr>
      </w:pPr>
    </w:p>
    <w:p w:rsidR="006C7B92" w:rsidRDefault="006C7B92" w:rsidP="006C7B92">
      <w:pPr>
        <w:spacing w:after="0" w:line="240" w:lineRule="auto"/>
        <w:ind w:firstLine="709"/>
        <w:jc w:val="center"/>
        <w:rPr>
          <w:rFonts w:eastAsia="Times New Roman"/>
          <w:lang w:eastAsia="ru-RU"/>
        </w:rPr>
      </w:pPr>
      <w:r w:rsidRPr="00736B86">
        <w:rPr>
          <w:rFonts w:eastAsia="Times New Roman"/>
          <w:lang w:eastAsia="ru-RU"/>
        </w:rPr>
        <w:t>«_____» ______________ 201</w:t>
      </w:r>
      <w:r>
        <w:rPr>
          <w:rFonts w:eastAsia="Times New Roman"/>
          <w:lang w:eastAsia="ru-RU"/>
        </w:rPr>
        <w:t>6</w:t>
      </w:r>
      <w:r w:rsidRPr="00736B86">
        <w:rPr>
          <w:rFonts w:eastAsia="Times New Roman"/>
          <w:lang w:eastAsia="ru-RU"/>
        </w:rPr>
        <w:t xml:space="preserve"> г.</w:t>
      </w:r>
    </w:p>
    <w:p w:rsidR="006C7B92" w:rsidRPr="00736B86" w:rsidRDefault="006C7B92" w:rsidP="006C7B92">
      <w:pPr>
        <w:spacing w:after="0" w:line="240" w:lineRule="auto"/>
        <w:ind w:firstLine="709"/>
        <w:jc w:val="center"/>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 xml:space="preserve">         Я, собственник (житель) квартиры (помещения) № ____ многоквартирного дома по адресу ул. ________________ д. _____________, отказываюсь от проведения капитального ремонта: ______________________________________________________________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№_________________________________________________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подпись / расшифровка</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right"/>
        <w:rPr>
          <w:rFonts w:eastAsia="Times New Roman"/>
          <w:lang w:eastAsia="ru-RU"/>
        </w:rPr>
      </w:pPr>
      <w:r w:rsidRPr="00736B86">
        <w:rPr>
          <w:rFonts w:eastAsia="Times New Roman"/>
          <w:lang w:eastAsia="ru-RU"/>
        </w:rPr>
        <w:t xml:space="preserve">Приложение № </w:t>
      </w:r>
      <w:r>
        <w:rPr>
          <w:rFonts w:eastAsia="Times New Roman"/>
          <w:lang w:eastAsia="ru-RU"/>
        </w:rPr>
        <w:t>5</w:t>
      </w:r>
    </w:p>
    <w:p w:rsidR="006C7B92" w:rsidRPr="00736B86" w:rsidRDefault="006C7B92" w:rsidP="006C7B92">
      <w:pPr>
        <w:spacing w:after="0" w:line="240" w:lineRule="auto"/>
        <w:ind w:firstLine="709"/>
        <w:jc w:val="both"/>
        <w:rPr>
          <w:rFonts w:eastAsia="Times New Roman"/>
          <w:lang w:eastAsia="ru-RU"/>
        </w:rPr>
      </w:pP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Акт об отказе в доступе в жилое помещение.</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Pr>
          <w:rFonts w:eastAsia="Times New Roman"/>
          <w:lang w:eastAsia="ru-RU"/>
        </w:rPr>
        <w:t xml:space="preserve">   </w:t>
      </w:r>
      <w:r w:rsidRPr="00736B86">
        <w:rPr>
          <w:rFonts w:eastAsia="Times New Roman"/>
          <w:lang w:eastAsia="ru-RU"/>
        </w:rPr>
        <w:tab/>
      </w:r>
      <w:r>
        <w:rPr>
          <w:rFonts w:eastAsia="Times New Roman"/>
          <w:lang w:eastAsia="ru-RU"/>
        </w:rPr>
        <w:t xml:space="preserve">      </w:t>
      </w:r>
      <w:proofErr w:type="gramStart"/>
      <w:r w:rsidRPr="00736B86">
        <w:rPr>
          <w:rFonts w:eastAsia="Times New Roman"/>
          <w:lang w:eastAsia="ru-RU"/>
        </w:rPr>
        <w:t xml:space="preserve">от </w:t>
      </w:r>
      <w:r>
        <w:rPr>
          <w:rFonts w:eastAsia="Times New Roman"/>
          <w:lang w:eastAsia="ru-RU"/>
        </w:rPr>
        <w:t xml:space="preserve"> «</w:t>
      </w:r>
      <w:proofErr w:type="gramEnd"/>
      <w:r w:rsidRPr="00736B86">
        <w:rPr>
          <w:rFonts w:eastAsia="Times New Roman"/>
          <w:lang w:eastAsia="ru-RU"/>
        </w:rPr>
        <w:t>___</w:t>
      </w:r>
      <w:r>
        <w:rPr>
          <w:rFonts w:eastAsia="Times New Roman"/>
          <w:lang w:eastAsia="ru-RU"/>
        </w:rPr>
        <w:t xml:space="preserve">» </w:t>
      </w:r>
      <w:r w:rsidRPr="00736B86">
        <w:rPr>
          <w:rFonts w:eastAsia="Times New Roman"/>
          <w:lang w:eastAsia="ru-RU"/>
        </w:rPr>
        <w:t>__________ г.</w:t>
      </w:r>
    </w:p>
    <w:p w:rsidR="006C7B92"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Представитель подрядчика</w:t>
      </w:r>
      <w:r>
        <w:rPr>
          <w:rFonts w:eastAsia="Times New Roman"/>
          <w:lang w:eastAsia="ru-RU"/>
        </w:rPr>
        <w:t xml:space="preserve"> - ______________________</w:t>
      </w:r>
      <w:r w:rsidRPr="00736B86">
        <w:rPr>
          <w:rFonts w:eastAsia="Times New Roman"/>
          <w:lang w:eastAsia="ru-RU"/>
        </w:rPr>
        <w:t>______________</w:t>
      </w:r>
      <w:proofErr w:type="gramStart"/>
      <w:r w:rsidRPr="00736B86">
        <w:rPr>
          <w:rFonts w:eastAsia="Times New Roman"/>
          <w:lang w:eastAsia="ru-RU"/>
        </w:rPr>
        <w:t>_</w:t>
      </w:r>
      <w:r>
        <w:rPr>
          <w:rFonts w:eastAsia="Times New Roman"/>
          <w:lang w:eastAsia="ru-RU"/>
        </w:rPr>
        <w:t xml:space="preserve">  </w:t>
      </w:r>
      <w:r w:rsidRPr="00736B86">
        <w:rPr>
          <w:rFonts w:eastAsia="Times New Roman"/>
          <w:lang w:eastAsia="ru-RU"/>
        </w:rPr>
        <w:t>,</w:t>
      </w:r>
      <w:proofErr w:type="gramEnd"/>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Представитель собственников</w:t>
      </w:r>
      <w:r>
        <w:rPr>
          <w:rFonts w:eastAsia="Times New Roman"/>
          <w:lang w:eastAsia="ru-RU"/>
        </w:rPr>
        <w:t xml:space="preserve"> – ___________________________</w:t>
      </w:r>
      <w:r w:rsidRPr="00736B86">
        <w:rPr>
          <w:rFonts w:eastAsia="Times New Roman"/>
          <w:lang w:eastAsia="ru-RU"/>
        </w:rPr>
        <w:t>________.</w:t>
      </w:r>
    </w:p>
    <w:p w:rsidR="006C7B92" w:rsidRDefault="006C7B92" w:rsidP="006C7B92">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w:t>
      </w:r>
      <w:proofErr w:type="gramStart"/>
      <w:r w:rsidRPr="00736B86">
        <w:rPr>
          <w:rFonts w:eastAsia="Times New Roman"/>
          <w:lang w:eastAsia="ru-RU"/>
        </w:rPr>
        <w:t>том</w:t>
      </w:r>
      <w:proofErr w:type="gramEnd"/>
      <w:r w:rsidRPr="00736B86">
        <w:rPr>
          <w:rFonts w:eastAsia="Times New Roman"/>
          <w:lang w:eastAsia="ru-RU"/>
        </w:rPr>
        <w:t xml:space="preserve"> что, собственник (житель) помещения </w:t>
      </w:r>
      <w:r>
        <w:rPr>
          <w:rFonts w:eastAsia="Times New Roman"/>
          <w:lang w:eastAsia="ru-RU"/>
        </w:rPr>
        <w:t xml:space="preserve">     </w:t>
      </w:r>
    </w:p>
    <w:p w:rsidR="006C7B92" w:rsidRDefault="006C7B92" w:rsidP="006C7B92">
      <w:pPr>
        <w:spacing w:after="0" w:line="240" w:lineRule="auto"/>
        <w:ind w:firstLine="709"/>
        <w:jc w:val="both"/>
        <w:rPr>
          <w:rFonts w:eastAsia="Times New Roman"/>
          <w:lang w:eastAsia="ru-RU"/>
        </w:rPr>
      </w:pPr>
      <w:r w:rsidRPr="00736B86">
        <w:rPr>
          <w:rFonts w:eastAsia="Times New Roman"/>
          <w:lang w:eastAsia="ru-RU"/>
        </w:rPr>
        <w:lastRenderedPageBreak/>
        <w:t xml:space="preserve">№__________ в доме №_____ по </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адресу: ______________________________________________________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w:t>
      </w:r>
      <w:r>
        <w:rPr>
          <w:rFonts w:eastAsia="Times New Roman"/>
          <w:lang w:eastAsia="ru-RU"/>
        </w:rPr>
        <w:t>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помещении.</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6C7B92"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Подписи:</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______________________________</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right"/>
        <w:rPr>
          <w:rFonts w:eastAsia="Times New Roman"/>
          <w:lang w:eastAsia="ru-RU"/>
        </w:rPr>
      </w:pPr>
      <w:r>
        <w:rPr>
          <w:rFonts w:eastAsia="Times New Roman"/>
          <w:lang w:eastAsia="ru-RU"/>
        </w:rPr>
        <w:t>Приложение № 6</w:t>
      </w:r>
    </w:p>
    <w:p w:rsidR="006C7B92" w:rsidRPr="00736B86" w:rsidRDefault="006C7B92" w:rsidP="006C7B92">
      <w:pPr>
        <w:spacing w:after="0" w:line="240" w:lineRule="auto"/>
        <w:ind w:firstLine="709"/>
        <w:jc w:val="both"/>
        <w:rPr>
          <w:rFonts w:eastAsia="Times New Roman"/>
          <w:lang w:eastAsia="ru-RU"/>
        </w:rPr>
      </w:pPr>
    </w:p>
    <w:p w:rsidR="006C7B92" w:rsidRDefault="006C7B92" w:rsidP="006C7B92">
      <w:pPr>
        <w:spacing w:after="0" w:line="240" w:lineRule="auto"/>
        <w:ind w:firstLine="709"/>
        <w:jc w:val="center"/>
        <w:rPr>
          <w:rFonts w:eastAsia="Times New Roman"/>
          <w:b/>
          <w:lang w:eastAsia="ru-RU"/>
        </w:rPr>
      </w:pPr>
      <w:r w:rsidRPr="00A62B84">
        <w:rPr>
          <w:rFonts w:eastAsia="Times New Roman"/>
          <w:b/>
          <w:lang w:eastAsia="ru-RU"/>
        </w:rPr>
        <w:t>Акт о невозможности выполнения работ</w:t>
      </w:r>
    </w:p>
    <w:p w:rsidR="006C7B92" w:rsidRPr="00A62B84" w:rsidRDefault="006C7B92" w:rsidP="006C7B92">
      <w:pPr>
        <w:spacing w:after="0" w:line="240" w:lineRule="auto"/>
        <w:ind w:firstLine="709"/>
        <w:jc w:val="center"/>
        <w:rPr>
          <w:rFonts w:eastAsia="Times New Roman"/>
          <w:b/>
          <w:lang w:eastAsia="ru-RU"/>
        </w:rPr>
      </w:pPr>
      <w:r w:rsidRPr="00A62B84">
        <w:rPr>
          <w:rFonts w:eastAsia="Times New Roman"/>
          <w:b/>
          <w:lang w:eastAsia="ru-RU"/>
        </w:rPr>
        <w:t xml:space="preserve"> в квартире (помещении) МКД.</w:t>
      </w:r>
    </w:p>
    <w:p w:rsidR="006C7B92" w:rsidRPr="00736B86"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г. ______________________</w:t>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r>
      <w:r w:rsidRPr="00736B86">
        <w:rPr>
          <w:rFonts w:eastAsia="Times New Roman"/>
          <w:lang w:eastAsia="ru-RU"/>
        </w:rPr>
        <w:tab/>
        <w:t xml:space="preserve"> от </w:t>
      </w:r>
      <w:r>
        <w:rPr>
          <w:rFonts w:eastAsia="Times New Roman"/>
          <w:lang w:eastAsia="ru-RU"/>
        </w:rPr>
        <w:t>«</w:t>
      </w:r>
      <w:r w:rsidRPr="00736B86">
        <w:rPr>
          <w:rFonts w:eastAsia="Times New Roman"/>
          <w:lang w:eastAsia="ru-RU"/>
        </w:rPr>
        <w:t>__</w:t>
      </w:r>
      <w:r>
        <w:rPr>
          <w:rFonts w:eastAsia="Times New Roman"/>
          <w:lang w:eastAsia="ru-RU"/>
        </w:rPr>
        <w:t xml:space="preserve">» </w:t>
      </w:r>
      <w:r w:rsidRPr="00736B86">
        <w:rPr>
          <w:rFonts w:eastAsia="Times New Roman"/>
          <w:lang w:eastAsia="ru-RU"/>
        </w:rPr>
        <w:t>________ г.</w:t>
      </w:r>
    </w:p>
    <w:p w:rsidR="006C7B92" w:rsidRDefault="006C7B92" w:rsidP="006C7B92">
      <w:pPr>
        <w:spacing w:after="0" w:line="240" w:lineRule="auto"/>
        <w:ind w:firstLine="709"/>
        <w:jc w:val="both"/>
        <w:rPr>
          <w:rFonts w:eastAsia="Times New Roman"/>
          <w:lang w:eastAsia="ru-RU"/>
        </w:rPr>
      </w:pP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Комиссия в составе:</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Представитель заказчика - 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Представитель подрядчика - 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 xml:space="preserve">Представитель собственников – </w:t>
      </w:r>
      <w:r>
        <w:rPr>
          <w:rFonts w:eastAsia="Times New Roman"/>
          <w:lang w:eastAsia="ru-RU"/>
        </w:rPr>
        <w:t>___________________________</w:t>
      </w:r>
      <w:r w:rsidRPr="00736B86">
        <w:rPr>
          <w:rFonts w:eastAsia="Times New Roman"/>
          <w:lang w:eastAsia="ru-RU"/>
        </w:rPr>
        <w:t>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 xml:space="preserve">составила настоящий акт о том что, собственник (житель) квартиры (помещения) №__________ в доме №_____ по </w:t>
      </w:r>
      <w:proofErr w:type="gramStart"/>
      <w:r w:rsidRPr="00736B86">
        <w:rPr>
          <w:rFonts w:eastAsia="Times New Roman"/>
          <w:lang w:eastAsia="ru-RU"/>
        </w:rPr>
        <w:t>адресу:_</w:t>
      </w:r>
      <w:proofErr w:type="gramEnd"/>
      <w:r w:rsidRPr="00736B86">
        <w:rPr>
          <w:rFonts w:eastAsia="Times New Roman"/>
          <w:lang w:eastAsia="ru-RU"/>
        </w:rPr>
        <w:t>_____________________________________________________ на момент проведения работ по капитальному ремонту ___________________________________________________________________________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(указать виды работ)</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Собственник (житель) квартиры (помещения) неоднократно уведомлялся о приводящихся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lastRenderedPageBreak/>
        <w:t>______________________________________________________________________________________________________________________________________________________________________________________________________________________</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вписать пояснения соседей</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Подписи:</w:t>
      </w:r>
    </w:p>
    <w:p w:rsidR="006C7B92" w:rsidRPr="00736B86" w:rsidRDefault="006C7B92" w:rsidP="006C7B92">
      <w:pPr>
        <w:spacing w:after="0" w:line="240" w:lineRule="auto"/>
        <w:ind w:firstLine="709"/>
        <w:jc w:val="both"/>
        <w:rPr>
          <w:rFonts w:eastAsia="Times New Roman"/>
          <w:lang w:eastAsia="ru-RU"/>
        </w:rPr>
      </w:pPr>
      <w:r w:rsidRPr="00736B86">
        <w:rPr>
          <w:rFonts w:eastAsia="Times New Roman"/>
          <w:lang w:eastAsia="ru-RU"/>
        </w:rPr>
        <w:t>____________________________</w:t>
      </w:r>
    </w:p>
    <w:p w:rsidR="00913D31" w:rsidRPr="00EE3388" w:rsidRDefault="00913D31" w:rsidP="00EE3388">
      <w:pPr>
        <w:suppressAutoHyphens/>
        <w:autoSpaceDE w:val="0"/>
        <w:spacing w:after="0" w:line="240" w:lineRule="auto"/>
        <w:ind w:firstLine="720"/>
        <w:jc w:val="both"/>
        <w:rPr>
          <w:rFonts w:eastAsia="Calibri"/>
          <w:lang w:eastAsia="ar-SA"/>
        </w:rPr>
      </w:pPr>
    </w:p>
    <w:p w:rsidR="00B67A93" w:rsidRPr="00EE3388" w:rsidRDefault="00B67A93" w:rsidP="00913D31">
      <w:pPr>
        <w:tabs>
          <w:tab w:val="left" w:pos="1598"/>
        </w:tabs>
        <w:suppressAutoHyphens/>
        <w:spacing w:after="0" w:line="240" w:lineRule="auto"/>
        <w:ind w:left="-16" w:firstLine="540"/>
        <w:jc w:val="center"/>
        <w:rPr>
          <w:rFonts w:eastAsia="Calibri"/>
          <w:lang w:eastAsia="ar-SA"/>
        </w:rPr>
        <w:sectPr w:rsidR="00B67A93" w:rsidRPr="00EE3388"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AB4022" w:rsidRPr="00EE3388" w:rsidRDefault="006C7B92" w:rsidP="00AB4022">
      <w:pPr>
        <w:tabs>
          <w:tab w:val="left" w:pos="1598"/>
        </w:tabs>
        <w:suppressAutoHyphens/>
        <w:spacing w:after="0" w:line="240" w:lineRule="auto"/>
        <w:ind w:left="-16" w:firstLine="540"/>
        <w:jc w:val="right"/>
        <w:rPr>
          <w:rFonts w:eastAsia="Calibri"/>
          <w:lang w:eastAsia="ar-SA"/>
        </w:rPr>
      </w:pPr>
      <w:r>
        <w:rPr>
          <w:rFonts w:eastAsia="Calibri"/>
          <w:lang w:eastAsia="ar-SA"/>
        </w:rPr>
        <w:lastRenderedPageBreak/>
        <w:t>Приложение № 2</w:t>
      </w:r>
    </w:p>
    <w:p w:rsidR="00AB4022" w:rsidRPr="00EE3388" w:rsidRDefault="00AB4022" w:rsidP="00AB4022">
      <w:pPr>
        <w:tabs>
          <w:tab w:val="left" w:pos="1598"/>
        </w:tabs>
        <w:suppressAutoHyphens/>
        <w:spacing w:after="0" w:line="240" w:lineRule="auto"/>
        <w:ind w:left="-16" w:firstLine="540"/>
        <w:jc w:val="right"/>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suppressAutoHyphens/>
        <w:spacing w:after="0" w:line="240" w:lineRule="auto"/>
        <w:rPr>
          <w:rFonts w:eastAsia="Calibri"/>
          <w:lang w:eastAsia="ar-SA"/>
        </w:rPr>
      </w:pPr>
    </w:p>
    <w:p w:rsidR="00AB4022" w:rsidRPr="00EE3388" w:rsidRDefault="00AB4022" w:rsidP="00AB4022">
      <w:pPr>
        <w:keepNext/>
        <w:tabs>
          <w:tab w:val="num" w:pos="3240"/>
        </w:tabs>
        <w:spacing w:after="0" w:line="240" w:lineRule="auto"/>
        <w:jc w:val="center"/>
        <w:outlineLvl w:val="7"/>
        <w:rPr>
          <w:rFonts w:eastAsia="Calibri"/>
          <w:b/>
          <w:lang w:eastAsia="ar-SA"/>
        </w:rPr>
      </w:pPr>
      <w:r w:rsidRPr="00EE3388">
        <w:rPr>
          <w:rFonts w:eastAsia="Calibri"/>
          <w:b/>
          <w:kern w:val="32"/>
          <w:lang w:eastAsia="ru-RU"/>
        </w:rPr>
        <w:t>Календарный график</w:t>
      </w:r>
      <w:bookmarkStart w:id="6" w:name="_MON_1400084653"/>
      <w:bookmarkStart w:id="7" w:name="_MON_1401177137"/>
      <w:bookmarkStart w:id="8" w:name="_MON_1404029430"/>
      <w:bookmarkStart w:id="9" w:name="_MON_1450855426"/>
      <w:bookmarkStart w:id="10" w:name="_MON_1400047841"/>
      <w:bookmarkStart w:id="11" w:name="_MON_1400047994"/>
      <w:bookmarkEnd w:id="6"/>
      <w:bookmarkEnd w:id="7"/>
      <w:bookmarkEnd w:id="8"/>
      <w:bookmarkEnd w:id="9"/>
      <w:bookmarkEnd w:id="10"/>
      <w:bookmarkEnd w:id="11"/>
      <w:r w:rsidR="00693A74">
        <w:rPr>
          <w:rFonts w:eastAsia="Calibri"/>
          <w:b/>
          <w:kern w:val="32"/>
          <w:lang w:eastAsia="ru-RU"/>
        </w:rPr>
        <w:t xml:space="preserve"> </w:t>
      </w:r>
      <w:r w:rsidRPr="00EE3388">
        <w:rPr>
          <w:rFonts w:eastAsia="Calibri"/>
          <w:b/>
          <w:lang w:eastAsia="ar-SA"/>
        </w:rPr>
        <w:t xml:space="preserve">выполнения работ </w:t>
      </w:r>
    </w:p>
    <w:p w:rsidR="00AB4022" w:rsidRPr="00EE3388" w:rsidRDefault="00693A74" w:rsidP="004F5C5C">
      <w:pPr>
        <w:suppressAutoHyphens/>
        <w:spacing w:after="0" w:line="240" w:lineRule="auto"/>
        <w:jc w:val="center"/>
        <w:rPr>
          <w:rFonts w:eastAsia="Calibri"/>
          <w:b/>
          <w:lang w:eastAsia="ar-SA"/>
        </w:rPr>
      </w:pPr>
      <w:r>
        <w:rPr>
          <w:rFonts w:eastAsia="Calibri"/>
          <w:b/>
          <w:lang w:eastAsia="ar-SA"/>
        </w:rPr>
        <w:t xml:space="preserve"> по к</w:t>
      </w:r>
      <w:r w:rsidR="00AB4022" w:rsidRPr="00EE3388">
        <w:rPr>
          <w:rFonts w:eastAsia="Calibri"/>
          <w:b/>
          <w:lang w:eastAsia="ar-SA"/>
        </w:rPr>
        <w:t>апитальн</w:t>
      </w:r>
      <w:r>
        <w:rPr>
          <w:rFonts w:eastAsia="Calibri"/>
          <w:b/>
          <w:lang w:eastAsia="ar-SA"/>
        </w:rPr>
        <w:t>ому</w:t>
      </w:r>
      <w:r w:rsidR="00AB4022" w:rsidRPr="00EE3388">
        <w:rPr>
          <w:rFonts w:eastAsia="Calibri"/>
          <w:b/>
          <w:lang w:eastAsia="ar-SA"/>
        </w:rPr>
        <w:t xml:space="preserve"> ремонт</w:t>
      </w:r>
      <w:r>
        <w:rPr>
          <w:rFonts w:eastAsia="Calibri"/>
          <w:b/>
          <w:lang w:eastAsia="ar-SA"/>
        </w:rPr>
        <w:t>у</w:t>
      </w:r>
      <w:r w:rsidR="009D5E7B">
        <w:rPr>
          <w:rFonts w:eastAsia="Calibri"/>
          <w:b/>
          <w:lang w:eastAsia="ar-SA"/>
        </w:rPr>
        <w:t xml:space="preserve"> крыши</w:t>
      </w:r>
      <w:r w:rsidR="00AB4022" w:rsidRPr="00EE3388">
        <w:rPr>
          <w:rFonts w:eastAsia="Calibri"/>
          <w:b/>
          <w:lang w:eastAsia="ar-SA"/>
        </w:rPr>
        <w:t xml:space="preserve"> многоквартирного дома», расположенного по адресу </w:t>
      </w:r>
      <w:r w:rsidR="004F5C5C" w:rsidRPr="004F5C5C">
        <w:rPr>
          <w:rFonts w:eastAsia="Calibri"/>
          <w:b/>
          <w:lang w:eastAsia="ar-SA"/>
        </w:rPr>
        <w:t xml:space="preserve">Мурманская область, Кандалакшский район, </w:t>
      </w:r>
      <w:r w:rsidR="005862F1" w:rsidRPr="005862F1">
        <w:rPr>
          <w:rFonts w:eastAsia="Calibri"/>
          <w:b/>
          <w:lang w:eastAsia="ar-SA"/>
        </w:rPr>
        <w:t xml:space="preserve">г. Кандалакша, ул. </w:t>
      </w:r>
      <w:r w:rsidR="006C7B92">
        <w:rPr>
          <w:rFonts w:eastAsia="Calibri"/>
          <w:b/>
          <w:lang w:eastAsia="ar-SA"/>
        </w:rPr>
        <w:t>Восточная</w:t>
      </w:r>
      <w:r w:rsidR="005862F1" w:rsidRPr="005862F1">
        <w:rPr>
          <w:rFonts w:eastAsia="Calibri"/>
          <w:b/>
          <w:lang w:eastAsia="ar-SA"/>
        </w:rPr>
        <w:t xml:space="preserve">, д. </w:t>
      </w:r>
      <w:r w:rsidR="006C7B92">
        <w:rPr>
          <w:rFonts w:eastAsia="Calibri"/>
          <w:b/>
          <w:lang w:eastAsia="ar-SA"/>
        </w:rPr>
        <w:t>10</w:t>
      </w:r>
      <w:r w:rsidR="0070694D">
        <w:rPr>
          <w:rFonts w:eastAsia="Calibri"/>
          <w:b/>
          <w:lang w:eastAsia="ar-SA"/>
        </w:rPr>
        <w:t>.</w:t>
      </w:r>
    </w:p>
    <w:p w:rsidR="00AB4022" w:rsidRDefault="00AB4022" w:rsidP="00AB4022">
      <w:pPr>
        <w:suppressAutoHyphens/>
        <w:spacing w:after="0" w:line="240" w:lineRule="auto"/>
        <w:jc w:val="center"/>
        <w:rPr>
          <w:rFonts w:eastAsia="Calibri"/>
          <w:b/>
          <w:lang w:eastAsia="ar-SA"/>
        </w:rPr>
      </w:pP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B9655E" w:rsidRPr="00056D90" w:rsidTr="00F33F42">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Стоимость работ,</w:t>
            </w:r>
          </w:p>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jc w:val="center"/>
              <w:rPr>
                <w:rFonts w:eastAsia="Calibri"/>
                <w:sz w:val="24"/>
                <w:szCs w:val="24"/>
                <w:lang w:eastAsia="ar-SA"/>
              </w:rPr>
            </w:pPr>
            <w:r w:rsidRPr="00056D90">
              <w:rPr>
                <w:rFonts w:eastAsia="Calibri"/>
                <w:sz w:val="24"/>
                <w:szCs w:val="24"/>
                <w:lang w:eastAsia="ar-SA"/>
              </w:rPr>
              <w:t>Период</w:t>
            </w:r>
          </w:p>
        </w:tc>
      </w:tr>
      <w:tr w:rsidR="00B9655E" w:rsidRPr="00056D90" w:rsidTr="00F33F42">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2C61AD">
            <w:pPr>
              <w:suppressAutoHyphens/>
              <w:spacing w:after="0" w:line="240" w:lineRule="auto"/>
              <w:jc w:val="center"/>
              <w:rPr>
                <w:rFonts w:eastAsia="Calibri"/>
                <w:sz w:val="24"/>
                <w:szCs w:val="24"/>
                <w:lang w:eastAsia="ar-SA"/>
              </w:rPr>
            </w:pPr>
            <w:r w:rsidRPr="00056D90">
              <w:rPr>
                <w:rFonts w:eastAsia="Calibri"/>
                <w:sz w:val="24"/>
                <w:szCs w:val="24"/>
                <w:lang w:eastAsia="ar-SA"/>
              </w:rPr>
              <w:t>201</w:t>
            </w:r>
            <w:r w:rsidR="002C61AD">
              <w:rPr>
                <w:rFonts w:eastAsia="Calibri"/>
                <w:sz w:val="24"/>
                <w:szCs w:val="24"/>
                <w:lang w:eastAsia="ar-SA"/>
              </w:rPr>
              <w:t>6</w:t>
            </w:r>
            <w:r w:rsidRPr="00056D90">
              <w:rPr>
                <w:rFonts w:eastAsia="Calibri"/>
                <w:sz w:val="24"/>
                <w:szCs w:val="24"/>
                <w:lang w:eastAsia="ar-SA"/>
              </w:rPr>
              <w:t xml:space="preserve"> год</w:t>
            </w:r>
          </w:p>
        </w:tc>
      </w:tr>
      <w:tr w:rsidR="00B9655E" w:rsidRPr="00056D90" w:rsidTr="00F33F42">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2C61AD" w:rsidP="00F33F42">
            <w:pPr>
              <w:suppressAutoHyphens/>
              <w:spacing w:after="0" w:line="240" w:lineRule="auto"/>
              <w:jc w:val="center"/>
              <w:rPr>
                <w:rFonts w:eastAsia="Calibri"/>
                <w:sz w:val="24"/>
                <w:szCs w:val="24"/>
                <w:lang w:eastAsia="ar-SA"/>
              </w:rPr>
            </w:pPr>
            <w:r>
              <w:rPr>
                <w:rFonts w:eastAsia="Calibri"/>
                <w:sz w:val="24"/>
                <w:szCs w:val="24"/>
                <w:lang w:eastAsia="ar-SA"/>
              </w:rPr>
              <w:t>июль</w:t>
            </w: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r w:rsidR="00B9655E" w:rsidRPr="00056D90" w:rsidTr="00F33F42">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r w:rsidRPr="00056D9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9655E" w:rsidRPr="00056D90" w:rsidRDefault="00B9655E" w:rsidP="00F33F42">
            <w:pPr>
              <w:suppressAutoHyphens/>
              <w:spacing w:after="0" w:line="240" w:lineRule="auto"/>
              <w:rPr>
                <w:rFonts w:eastAsia="Calibri"/>
                <w:sz w:val="24"/>
                <w:szCs w:val="24"/>
                <w:lang w:eastAsia="ar-SA"/>
              </w:rPr>
            </w:pPr>
          </w:p>
        </w:tc>
      </w:tr>
    </w:tbl>
    <w:p w:rsidR="00B9655E" w:rsidRPr="00056D90" w:rsidRDefault="00B9655E" w:rsidP="00B9655E">
      <w:pPr>
        <w:suppressAutoHyphens/>
        <w:spacing w:after="0" w:line="240" w:lineRule="auto"/>
        <w:rPr>
          <w:rFonts w:eastAsia="Calibri"/>
          <w:lang w:eastAsia="ar-SA"/>
        </w:rPr>
      </w:pPr>
    </w:p>
    <w:p w:rsidR="00B9655E" w:rsidRPr="00EE3388" w:rsidRDefault="00B9655E"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jc w:val="center"/>
        <w:rPr>
          <w:rFonts w:eastAsia="Calibri"/>
          <w:b/>
          <w:lang w:eastAsia="ar-SA"/>
        </w:rPr>
      </w:pPr>
    </w:p>
    <w:p w:rsidR="00AB4022" w:rsidRPr="00EE3388" w:rsidRDefault="00AB4022" w:rsidP="00AB4022">
      <w:pPr>
        <w:suppressAutoHyphens/>
        <w:spacing w:after="0" w:line="240" w:lineRule="auto"/>
        <w:rPr>
          <w:rFonts w:eastAsia="Calibri"/>
          <w:b/>
          <w:lang w:eastAsia="ar-SA"/>
        </w:rPr>
      </w:pPr>
    </w:p>
    <w:p w:rsidR="00AB4022" w:rsidRDefault="00AB4022" w:rsidP="00AB4022">
      <w:pPr>
        <w:suppressAutoHyphens/>
        <w:spacing w:after="0" w:line="240" w:lineRule="auto"/>
        <w:rPr>
          <w:rFonts w:eastAsia="Calibri"/>
          <w:b/>
          <w:lang w:eastAsia="ar-SA"/>
        </w:rPr>
      </w:pPr>
      <w:r w:rsidRPr="00EE3388">
        <w:rPr>
          <w:rFonts w:eastAsia="Calibri"/>
          <w:b/>
          <w:lang w:eastAsia="ar-SA"/>
        </w:rPr>
        <w:t>ЗАКАЗЧИК___</w:t>
      </w:r>
      <w:r w:rsidR="00C71A33">
        <w:rPr>
          <w:rFonts w:eastAsia="Calibri"/>
          <w:b/>
          <w:lang w:eastAsia="ar-SA"/>
        </w:rPr>
        <w:t>____</w:t>
      </w:r>
      <w:r w:rsidRPr="00EE3388">
        <w:rPr>
          <w:rFonts w:eastAsia="Calibri"/>
          <w:b/>
          <w:lang w:eastAsia="ar-SA"/>
        </w:rPr>
        <w:t xml:space="preserve">_________    </w:t>
      </w:r>
      <w:r w:rsidR="00C71A33">
        <w:rPr>
          <w:rFonts w:eastAsia="Calibri"/>
          <w:b/>
          <w:lang w:eastAsia="ar-SA"/>
        </w:rPr>
        <w:t xml:space="preserve">                                                                                     </w:t>
      </w:r>
      <w:r w:rsidRPr="00EE3388">
        <w:rPr>
          <w:rFonts w:eastAsia="Calibri"/>
          <w:b/>
          <w:lang w:eastAsia="ar-SA"/>
        </w:rPr>
        <w:t xml:space="preserve">          ПОДРЯДЧИК_____</w:t>
      </w:r>
      <w:r w:rsidR="00C71A33">
        <w:rPr>
          <w:rFonts w:eastAsia="Calibri"/>
          <w:b/>
          <w:lang w:eastAsia="ar-SA"/>
        </w:rPr>
        <w:t>_</w:t>
      </w:r>
      <w:r w:rsidRPr="00EE3388">
        <w:rPr>
          <w:rFonts w:eastAsia="Calibri"/>
          <w:b/>
          <w:lang w:eastAsia="ar-SA"/>
        </w:rPr>
        <w:t>________</w:t>
      </w:r>
    </w:p>
    <w:p w:rsidR="00913D31" w:rsidRPr="0066245D" w:rsidRDefault="00913D31" w:rsidP="00EE6F6B">
      <w:pPr>
        <w:suppressAutoHyphens/>
        <w:spacing w:after="0" w:line="240" w:lineRule="auto"/>
        <w:rPr>
          <w:rFonts w:eastAsia="Calibri"/>
          <w:lang w:eastAsia="ar-SA"/>
        </w:rPr>
      </w:pPr>
    </w:p>
    <w:sectPr w:rsidR="00913D31" w:rsidRPr="0066245D"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DAF" w:rsidRDefault="00A45DAF">
      <w:pPr>
        <w:spacing w:after="0" w:line="240" w:lineRule="auto"/>
      </w:pPr>
      <w:r>
        <w:separator/>
      </w:r>
    </w:p>
  </w:endnote>
  <w:endnote w:type="continuationSeparator" w:id="0">
    <w:p w:rsidR="00A45DAF" w:rsidRDefault="00A45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DAF" w:rsidRDefault="00A45DA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45DAF" w:rsidRPr="00F320A5" w:rsidRDefault="00A45DAF" w:rsidP="00E00564">
    <w:pPr>
      <w:pStyle w:val="af2"/>
      <w:ind w:right="360" w:firstLine="360"/>
      <w:jc w:val="center"/>
      <w:rPr>
        <w:sz w:val="18"/>
        <w:szCs w:val="18"/>
      </w:rPr>
    </w:pPr>
  </w:p>
  <w:p w:rsidR="00A45DAF" w:rsidRDefault="00A45DAF">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DAF" w:rsidRPr="00037B1D" w:rsidRDefault="00A45DAF"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DAF" w:rsidRDefault="00A45DAF"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45DAF" w:rsidRDefault="00A45DAF"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DAF" w:rsidRDefault="00A45DAF" w:rsidP="00E00564">
    <w:pPr>
      <w:pStyle w:val="af2"/>
      <w:framePr w:wrap="around" w:vAnchor="text" w:hAnchor="margin" w:xAlign="right" w:y="1"/>
      <w:rPr>
        <w:rStyle w:val="af1"/>
      </w:rPr>
    </w:pPr>
  </w:p>
  <w:p w:rsidR="00A45DAF" w:rsidRDefault="00A45DAF"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DAF" w:rsidRDefault="00A45DAF">
      <w:pPr>
        <w:spacing w:after="0" w:line="240" w:lineRule="auto"/>
      </w:pPr>
      <w:r>
        <w:separator/>
      </w:r>
    </w:p>
  </w:footnote>
  <w:footnote w:type="continuationSeparator" w:id="0">
    <w:p w:rsidR="00A45DAF" w:rsidRDefault="00A45D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DAF" w:rsidRPr="000B39A5" w:rsidRDefault="00A45DAF">
    <w:pPr>
      <w:pStyle w:val="af"/>
      <w:jc w:val="center"/>
      <w:rPr>
        <w:sz w:val="18"/>
        <w:szCs w:val="18"/>
      </w:rPr>
    </w:pPr>
  </w:p>
  <w:p w:rsidR="00A45DAF" w:rsidRDefault="00A45DA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096E"/>
    <w:rsid w:val="0003446A"/>
    <w:rsid w:val="00037B1D"/>
    <w:rsid w:val="00040D23"/>
    <w:rsid w:val="00043912"/>
    <w:rsid w:val="00053A55"/>
    <w:rsid w:val="00053AD7"/>
    <w:rsid w:val="00057FBD"/>
    <w:rsid w:val="000710D0"/>
    <w:rsid w:val="000745F7"/>
    <w:rsid w:val="000762AC"/>
    <w:rsid w:val="00091016"/>
    <w:rsid w:val="000A308E"/>
    <w:rsid w:val="000C1B68"/>
    <w:rsid w:val="000C5129"/>
    <w:rsid w:val="000C64CD"/>
    <w:rsid w:val="000D62F5"/>
    <w:rsid w:val="000E67A5"/>
    <w:rsid w:val="000E6B1C"/>
    <w:rsid w:val="000F3262"/>
    <w:rsid w:val="000F6118"/>
    <w:rsid w:val="00101153"/>
    <w:rsid w:val="0010250B"/>
    <w:rsid w:val="001111E1"/>
    <w:rsid w:val="0011284E"/>
    <w:rsid w:val="00117279"/>
    <w:rsid w:val="00132001"/>
    <w:rsid w:val="00132C8B"/>
    <w:rsid w:val="0013505A"/>
    <w:rsid w:val="00142163"/>
    <w:rsid w:val="00150560"/>
    <w:rsid w:val="00150B24"/>
    <w:rsid w:val="001534D7"/>
    <w:rsid w:val="00156277"/>
    <w:rsid w:val="00160268"/>
    <w:rsid w:val="00161565"/>
    <w:rsid w:val="00175503"/>
    <w:rsid w:val="0017593A"/>
    <w:rsid w:val="001911D1"/>
    <w:rsid w:val="00193A5B"/>
    <w:rsid w:val="00195FF9"/>
    <w:rsid w:val="00196507"/>
    <w:rsid w:val="001B2593"/>
    <w:rsid w:val="001C0C13"/>
    <w:rsid w:val="001C1EAA"/>
    <w:rsid w:val="001E5B9F"/>
    <w:rsid w:val="001E6459"/>
    <w:rsid w:val="00206B25"/>
    <w:rsid w:val="002127A3"/>
    <w:rsid w:val="0022177B"/>
    <w:rsid w:val="00222FC7"/>
    <w:rsid w:val="00233A9D"/>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89E"/>
    <w:rsid w:val="002B53B8"/>
    <w:rsid w:val="002B688C"/>
    <w:rsid w:val="002C41E5"/>
    <w:rsid w:val="002C61AD"/>
    <w:rsid w:val="002D086E"/>
    <w:rsid w:val="002E43E0"/>
    <w:rsid w:val="0031513C"/>
    <w:rsid w:val="00321B4A"/>
    <w:rsid w:val="00324DED"/>
    <w:rsid w:val="003347F6"/>
    <w:rsid w:val="00336F23"/>
    <w:rsid w:val="003376D0"/>
    <w:rsid w:val="00353BAC"/>
    <w:rsid w:val="00354D67"/>
    <w:rsid w:val="0035700A"/>
    <w:rsid w:val="0035703C"/>
    <w:rsid w:val="00360F41"/>
    <w:rsid w:val="003619A0"/>
    <w:rsid w:val="0037413F"/>
    <w:rsid w:val="00377A84"/>
    <w:rsid w:val="00377E3F"/>
    <w:rsid w:val="0038157D"/>
    <w:rsid w:val="00381F05"/>
    <w:rsid w:val="0038240A"/>
    <w:rsid w:val="003A7117"/>
    <w:rsid w:val="003C3F26"/>
    <w:rsid w:val="003C560A"/>
    <w:rsid w:val="003C744E"/>
    <w:rsid w:val="003E0EBD"/>
    <w:rsid w:val="003E4206"/>
    <w:rsid w:val="00404C46"/>
    <w:rsid w:val="00433477"/>
    <w:rsid w:val="0044085A"/>
    <w:rsid w:val="00443111"/>
    <w:rsid w:val="004441B2"/>
    <w:rsid w:val="00450932"/>
    <w:rsid w:val="004577E3"/>
    <w:rsid w:val="00460C09"/>
    <w:rsid w:val="00464F5C"/>
    <w:rsid w:val="004719AE"/>
    <w:rsid w:val="00484A45"/>
    <w:rsid w:val="00493564"/>
    <w:rsid w:val="00495059"/>
    <w:rsid w:val="004952E4"/>
    <w:rsid w:val="00496660"/>
    <w:rsid w:val="004C0F7A"/>
    <w:rsid w:val="004C5038"/>
    <w:rsid w:val="004C52B9"/>
    <w:rsid w:val="004D1DE0"/>
    <w:rsid w:val="004D269C"/>
    <w:rsid w:val="004D330D"/>
    <w:rsid w:val="004D35F7"/>
    <w:rsid w:val="004E0B00"/>
    <w:rsid w:val="004E6132"/>
    <w:rsid w:val="004F1828"/>
    <w:rsid w:val="004F5C5C"/>
    <w:rsid w:val="00505137"/>
    <w:rsid w:val="00506780"/>
    <w:rsid w:val="005173B0"/>
    <w:rsid w:val="00527F77"/>
    <w:rsid w:val="00533408"/>
    <w:rsid w:val="005457F9"/>
    <w:rsid w:val="005573F5"/>
    <w:rsid w:val="005630E0"/>
    <w:rsid w:val="00565E18"/>
    <w:rsid w:val="00566130"/>
    <w:rsid w:val="00566D56"/>
    <w:rsid w:val="005673EB"/>
    <w:rsid w:val="00571FC8"/>
    <w:rsid w:val="00573A36"/>
    <w:rsid w:val="00577E2A"/>
    <w:rsid w:val="00585CB7"/>
    <w:rsid w:val="005862F1"/>
    <w:rsid w:val="0058782A"/>
    <w:rsid w:val="005974EC"/>
    <w:rsid w:val="005C468C"/>
    <w:rsid w:val="005C5698"/>
    <w:rsid w:val="005C6D33"/>
    <w:rsid w:val="005D0CEE"/>
    <w:rsid w:val="005D4B77"/>
    <w:rsid w:val="005D558B"/>
    <w:rsid w:val="005D70B4"/>
    <w:rsid w:val="005E2959"/>
    <w:rsid w:val="005E3D6B"/>
    <w:rsid w:val="0060688D"/>
    <w:rsid w:val="00613DE3"/>
    <w:rsid w:val="00632523"/>
    <w:rsid w:val="006440A2"/>
    <w:rsid w:val="006514BD"/>
    <w:rsid w:val="00651E37"/>
    <w:rsid w:val="00652348"/>
    <w:rsid w:val="0066245D"/>
    <w:rsid w:val="00665F3E"/>
    <w:rsid w:val="00673818"/>
    <w:rsid w:val="0067603E"/>
    <w:rsid w:val="006820E4"/>
    <w:rsid w:val="006827FC"/>
    <w:rsid w:val="00693A74"/>
    <w:rsid w:val="006940C1"/>
    <w:rsid w:val="00695DC6"/>
    <w:rsid w:val="00697C04"/>
    <w:rsid w:val="006B4B88"/>
    <w:rsid w:val="006C208D"/>
    <w:rsid w:val="006C305D"/>
    <w:rsid w:val="006C5113"/>
    <w:rsid w:val="006C7B92"/>
    <w:rsid w:val="006D1FAC"/>
    <w:rsid w:val="006D4998"/>
    <w:rsid w:val="006E092A"/>
    <w:rsid w:val="006E2961"/>
    <w:rsid w:val="006E3245"/>
    <w:rsid w:val="007024F1"/>
    <w:rsid w:val="00703097"/>
    <w:rsid w:val="00704057"/>
    <w:rsid w:val="0070694D"/>
    <w:rsid w:val="00707586"/>
    <w:rsid w:val="00710BEA"/>
    <w:rsid w:val="00720998"/>
    <w:rsid w:val="00731660"/>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E3ADD"/>
    <w:rsid w:val="007E4454"/>
    <w:rsid w:val="00811BB2"/>
    <w:rsid w:val="00822374"/>
    <w:rsid w:val="00831B31"/>
    <w:rsid w:val="00832A28"/>
    <w:rsid w:val="00833899"/>
    <w:rsid w:val="008344DB"/>
    <w:rsid w:val="00837C4C"/>
    <w:rsid w:val="008448A6"/>
    <w:rsid w:val="008522E3"/>
    <w:rsid w:val="00854399"/>
    <w:rsid w:val="0087579F"/>
    <w:rsid w:val="00876D9E"/>
    <w:rsid w:val="00890D09"/>
    <w:rsid w:val="0089492A"/>
    <w:rsid w:val="008966E7"/>
    <w:rsid w:val="008A1825"/>
    <w:rsid w:val="008A19BF"/>
    <w:rsid w:val="008A6951"/>
    <w:rsid w:val="008B4090"/>
    <w:rsid w:val="008C4A03"/>
    <w:rsid w:val="008C63CA"/>
    <w:rsid w:val="008D1B6C"/>
    <w:rsid w:val="008D39B5"/>
    <w:rsid w:val="008D6FB7"/>
    <w:rsid w:val="008E077D"/>
    <w:rsid w:val="00913D31"/>
    <w:rsid w:val="0092086E"/>
    <w:rsid w:val="00926087"/>
    <w:rsid w:val="00933FAF"/>
    <w:rsid w:val="009370A3"/>
    <w:rsid w:val="00940CEF"/>
    <w:rsid w:val="00950CD7"/>
    <w:rsid w:val="00972AA7"/>
    <w:rsid w:val="009836B1"/>
    <w:rsid w:val="009B5496"/>
    <w:rsid w:val="009B5723"/>
    <w:rsid w:val="009B7CA9"/>
    <w:rsid w:val="009C118B"/>
    <w:rsid w:val="009C2620"/>
    <w:rsid w:val="009C3F5E"/>
    <w:rsid w:val="009D26F5"/>
    <w:rsid w:val="009D2EB6"/>
    <w:rsid w:val="009D5E7B"/>
    <w:rsid w:val="009D77B2"/>
    <w:rsid w:val="009E2948"/>
    <w:rsid w:val="00A01269"/>
    <w:rsid w:val="00A12E0F"/>
    <w:rsid w:val="00A131D7"/>
    <w:rsid w:val="00A2443A"/>
    <w:rsid w:val="00A27778"/>
    <w:rsid w:val="00A35DE5"/>
    <w:rsid w:val="00A40494"/>
    <w:rsid w:val="00A41A06"/>
    <w:rsid w:val="00A424C6"/>
    <w:rsid w:val="00A45DAF"/>
    <w:rsid w:val="00A510EA"/>
    <w:rsid w:val="00A5500B"/>
    <w:rsid w:val="00A6389E"/>
    <w:rsid w:val="00A72093"/>
    <w:rsid w:val="00A9636D"/>
    <w:rsid w:val="00AA4EAA"/>
    <w:rsid w:val="00AA7D0A"/>
    <w:rsid w:val="00AB163B"/>
    <w:rsid w:val="00AB4022"/>
    <w:rsid w:val="00AC0AC5"/>
    <w:rsid w:val="00AC6D0C"/>
    <w:rsid w:val="00AC6FE2"/>
    <w:rsid w:val="00AD5BC2"/>
    <w:rsid w:val="00AE386D"/>
    <w:rsid w:val="00AE6603"/>
    <w:rsid w:val="00AE7452"/>
    <w:rsid w:val="00AF3380"/>
    <w:rsid w:val="00B00B16"/>
    <w:rsid w:val="00B15822"/>
    <w:rsid w:val="00B335FD"/>
    <w:rsid w:val="00B3406D"/>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BE31AF"/>
    <w:rsid w:val="00C139DC"/>
    <w:rsid w:val="00C175D6"/>
    <w:rsid w:val="00C323D3"/>
    <w:rsid w:val="00C57070"/>
    <w:rsid w:val="00C60B2B"/>
    <w:rsid w:val="00C6750E"/>
    <w:rsid w:val="00C71A33"/>
    <w:rsid w:val="00C725AD"/>
    <w:rsid w:val="00C83977"/>
    <w:rsid w:val="00C841AD"/>
    <w:rsid w:val="00C94798"/>
    <w:rsid w:val="00CA1FDE"/>
    <w:rsid w:val="00CA54E5"/>
    <w:rsid w:val="00CB2F8D"/>
    <w:rsid w:val="00CB79CF"/>
    <w:rsid w:val="00CC3908"/>
    <w:rsid w:val="00CD306B"/>
    <w:rsid w:val="00CE7069"/>
    <w:rsid w:val="00D03380"/>
    <w:rsid w:val="00D069E9"/>
    <w:rsid w:val="00D15DDA"/>
    <w:rsid w:val="00D25339"/>
    <w:rsid w:val="00D26C65"/>
    <w:rsid w:val="00D4183A"/>
    <w:rsid w:val="00D41B2C"/>
    <w:rsid w:val="00D4392E"/>
    <w:rsid w:val="00D45451"/>
    <w:rsid w:val="00D531D0"/>
    <w:rsid w:val="00D63AE3"/>
    <w:rsid w:val="00D66431"/>
    <w:rsid w:val="00D66587"/>
    <w:rsid w:val="00D82DE5"/>
    <w:rsid w:val="00D8530F"/>
    <w:rsid w:val="00D85B55"/>
    <w:rsid w:val="00D926C9"/>
    <w:rsid w:val="00D9416A"/>
    <w:rsid w:val="00D973C9"/>
    <w:rsid w:val="00D97D26"/>
    <w:rsid w:val="00DA0C11"/>
    <w:rsid w:val="00DA4D5A"/>
    <w:rsid w:val="00DB47CA"/>
    <w:rsid w:val="00DB77F8"/>
    <w:rsid w:val="00DC46B0"/>
    <w:rsid w:val="00DC600D"/>
    <w:rsid w:val="00DD4374"/>
    <w:rsid w:val="00DD4D06"/>
    <w:rsid w:val="00DF070C"/>
    <w:rsid w:val="00DF3F93"/>
    <w:rsid w:val="00DF4583"/>
    <w:rsid w:val="00E00564"/>
    <w:rsid w:val="00E04257"/>
    <w:rsid w:val="00E04DCD"/>
    <w:rsid w:val="00E05858"/>
    <w:rsid w:val="00E1173C"/>
    <w:rsid w:val="00E209F2"/>
    <w:rsid w:val="00E25BCA"/>
    <w:rsid w:val="00E26881"/>
    <w:rsid w:val="00E308CD"/>
    <w:rsid w:val="00E32316"/>
    <w:rsid w:val="00E33DC7"/>
    <w:rsid w:val="00E43F5C"/>
    <w:rsid w:val="00E46089"/>
    <w:rsid w:val="00E565D0"/>
    <w:rsid w:val="00E57829"/>
    <w:rsid w:val="00E57BE4"/>
    <w:rsid w:val="00E64E44"/>
    <w:rsid w:val="00E658C9"/>
    <w:rsid w:val="00E763B0"/>
    <w:rsid w:val="00E80C08"/>
    <w:rsid w:val="00EB3230"/>
    <w:rsid w:val="00EB32FD"/>
    <w:rsid w:val="00EB7F3F"/>
    <w:rsid w:val="00EE0425"/>
    <w:rsid w:val="00EE3388"/>
    <w:rsid w:val="00EE6F22"/>
    <w:rsid w:val="00EE6F6B"/>
    <w:rsid w:val="00EF0459"/>
    <w:rsid w:val="00F130AF"/>
    <w:rsid w:val="00F3100A"/>
    <w:rsid w:val="00F339A5"/>
    <w:rsid w:val="00F33F42"/>
    <w:rsid w:val="00F341F9"/>
    <w:rsid w:val="00F66BD6"/>
    <w:rsid w:val="00F75A51"/>
    <w:rsid w:val="00F936EB"/>
    <w:rsid w:val="00FA0B50"/>
    <w:rsid w:val="00FA10F4"/>
    <w:rsid w:val="00FB1279"/>
    <w:rsid w:val="00FB50AA"/>
    <w:rsid w:val="00FC795D"/>
    <w:rsid w:val="00FD7FDB"/>
    <w:rsid w:val="00FE17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1182A-D101-4395-8A2F-F2DA9F5B2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39</Pages>
  <Words>10298</Words>
  <Characters>58699</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Артур Гунбин</cp:lastModifiedBy>
  <cp:revision>76</cp:revision>
  <cp:lastPrinted>2015-07-13T11:38:00Z</cp:lastPrinted>
  <dcterms:created xsi:type="dcterms:W3CDTF">2015-02-19T07:02:00Z</dcterms:created>
  <dcterms:modified xsi:type="dcterms:W3CDTF">2016-03-10T09:19:00Z</dcterms:modified>
</cp:coreProperties>
</file>