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</w:t>
      </w:r>
      <w:r w:rsidR="00F274D0">
        <w:rPr>
          <w:rFonts w:eastAsia="Calibri"/>
          <w:b/>
          <w:lang w:eastAsia="ar-SA"/>
        </w:rPr>
        <w:t xml:space="preserve"> и фасада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Ковдор, </w:t>
      </w:r>
      <w:r w:rsidR="00C9380B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C9380B">
        <w:rPr>
          <w:rFonts w:eastAsia="Calibri"/>
          <w:b/>
          <w:lang w:eastAsia="ar-SA"/>
        </w:rPr>
        <w:t>Горняков</w:t>
      </w:r>
      <w:r w:rsidR="00814D72">
        <w:rPr>
          <w:rFonts w:eastAsia="Calibri"/>
          <w:b/>
          <w:lang w:eastAsia="ar-SA"/>
        </w:rPr>
        <w:t xml:space="preserve">, д. </w:t>
      </w:r>
      <w:r w:rsidR="00C9380B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9380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Ковдор, </w:t>
            </w:r>
            <w:r w:rsidR="00C9380B">
              <w:rPr>
                <w:sz w:val="24"/>
                <w:szCs w:val="24"/>
              </w:rPr>
              <w:t>у</w:t>
            </w:r>
            <w:r w:rsidR="00814D72">
              <w:rPr>
                <w:sz w:val="24"/>
                <w:szCs w:val="24"/>
              </w:rPr>
              <w:t xml:space="preserve">л. </w:t>
            </w:r>
            <w:r w:rsidR="00C9380B">
              <w:rPr>
                <w:sz w:val="24"/>
                <w:szCs w:val="24"/>
              </w:rPr>
              <w:t>Горняков</w:t>
            </w:r>
            <w:r w:rsidR="00814D72">
              <w:rPr>
                <w:sz w:val="24"/>
                <w:szCs w:val="24"/>
              </w:rPr>
              <w:t xml:space="preserve">, д. </w:t>
            </w:r>
            <w:r w:rsidR="00C9380B">
              <w:rPr>
                <w:sz w:val="24"/>
                <w:szCs w:val="24"/>
              </w:rPr>
              <w:t>1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C9380B">
              <w:rPr>
                <w:spacing w:val="-2"/>
                <w:sz w:val="24"/>
                <w:szCs w:val="24"/>
              </w:rPr>
              <w:t>58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C9380B">
              <w:rPr>
                <w:spacing w:val="-2"/>
                <w:sz w:val="24"/>
                <w:szCs w:val="24"/>
              </w:rPr>
              <w:t>1057,6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C9380B">
              <w:rPr>
                <w:spacing w:val="-2"/>
                <w:sz w:val="24"/>
                <w:szCs w:val="24"/>
              </w:rPr>
              <w:t>874,3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814D72" w:rsidRDefault="00814D72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Площадь кровли – </w:t>
            </w:r>
            <w:r w:rsidR="00C9380B">
              <w:rPr>
                <w:spacing w:val="-2"/>
                <w:sz w:val="24"/>
                <w:szCs w:val="24"/>
              </w:rPr>
              <w:t>772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  <w:p w:rsidR="006022E6" w:rsidRPr="006F3981" w:rsidRDefault="007C0388" w:rsidP="00E96E70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pacing w:val="-2"/>
                <w:sz w:val="24"/>
                <w:szCs w:val="24"/>
              </w:rPr>
              <w:t xml:space="preserve">Площадь фасада </w:t>
            </w:r>
            <w:r w:rsidR="00C9380B">
              <w:rPr>
                <w:spacing w:val="-2"/>
                <w:sz w:val="24"/>
                <w:szCs w:val="24"/>
              </w:rPr>
              <w:t>– 1149,2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7C0388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</w:t>
            </w:r>
            <w:r w:rsidR="007C0388">
              <w:rPr>
                <w:spacing w:val="-2"/>
                <w:sz w:val="24"/>
                <w:szCs w:val="24"/>
              </w:rPr>
              <w:t xml:space="preserve"> и фасада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 соответствии с дефектной ведомостью</w:t>
            </w:r>
            <w:r w:rsidR="007C0388">
              <w:rPr>
                <w:spacing w:val="-2"/>
                <w:sz w:val="24"/>
                <w:szCs w:val="24"/>
              </w:rPr>
              <w:t>, являющейся неотъемлемой частью договора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7C0388">
              <w:rPr>
                <w:rFonts w:eastAsia="Calibri"/>
                <w:sz w:val="24"/>
                <w:szCs w:val="24"/>
                <w:lang w:eastAsia="ar-SA"/>
              </w:rPr>
              <w:t xml:space="preserve">согласно дефектной ведомости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7C038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 и фасада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720BCC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в валюте,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720BC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Приемку выполненных работ осуществляет Заказчик. В процессе приемочного контроля оценивается полнота и качество выполненных работ в соответствии с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 xml:space="preserve">техническим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заданием и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>дефектной ведомости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720BCC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  <w:r w:rsidR="00720BCC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20BCC" w:rsidRDefault="00720BCC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lastRenderedPageBreak/>
        <w:t xml:space="preserve">                                                           к Договору от ________ 201</w:t>
      </w:r>
      <w:r w:rsidR="00954605">
        <w:rPr>
          <w:rFonts w:eastAsia="Times New Roman"/>
          <w:bCs/>
          <w:lang w:eastAsia="ar-SA"/>
        </w:rPr>
        <w:t>6</w:t>
      </w:r>
      <w:bookmarkStart w:id="0" w:name="_GoBack"/>
      <w:bookmarkEnd w:id="0"/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>крыши</w:t>
      </w:r>
      <w:r w:rsidR="00720BCC">
        <w:rPr>
          <w:rFonts w:eastAsia="Calibri"/>
          <w:b/>
          <w:lang w:eastAsia="ar-SA"/>
        </w:rPr>
        <w:t xml:space="preserve"> и фасада</w:t>
      </w:r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Ковдор, </w:t>
      </w:r>
      <w:r w:rsidR="00C9380B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C9380B">
        <w:rPr>
          <w:rFonts w:eastAsia="Calibri"/>
          <w:b/>
          <w:lang w:eastAsia="ar-SA"/>
        </w:rPr>
        <w:t>Горняков</w:t>
      </w:r>
      <w:r w:rsidR="00814D72">
        <w:rPr>
          <w:rFonts w:eastAsia="Calibri"/>
          <w:b/>
          <w:lang w:eastAsia="ar-SA"/>
        </w:rPr>
        <w:t xml:space="preserve">, д. </w:t>
      </w:r>
      <w:r w:rsidR="00C9380B">
        <w:rPr>
          <w:rFonts w:eastAsia="Calibri"/>
          <w:b/>
          <w:lang w:eastAsia="ar-SA"/>
        </w:rPr>
        <w:t>1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20BCC"/>
    <w:rsid w:val="00731DC1"/>
    <w:rsid w:val="007400F7"/>
    <w:rsid w:val="0074285D"/>
    <w:rsid w:val="00743A19"/>
    <w:rsid w:val="00782845"/>
    <w:rsid w:val="007C0388"/>
    <w:rsid w:val="007F49FA"/>
    <w:rsid w:val="0081194C"/>
    <w:rsid w:val="00814D72"/>
    <w:rsid w:val="00836AD7"/>
    <w:rsid w:val="00856C05"/>
    <w:rsid w:val="00920943"/>
    <w:rsid w:val="009214E2"/>
    <w:rsid w:val="00954605"/>
    <w:rsid w:val="00A4417C"/>
    <w:rsid w:val="00A460D6"/>
    <w:rsid w:val="00AC2FA8"/>
    <w:rsid w:val="00B25A60"/>
    <w:rsid w:val="00B70539"/>
    <w:rsid w:val="00BB3B50"/>
    <w:rsid w:val="00C63DAA"/>
    <w:rsid w:val="00C9380B"/>
    <w:rsid w:val="00D13F78"/>
    <w:rsid w:val="00D61DF3"/>
    <w:rsid w:val="00D72415"/>
    <w:rsid w:val="00DB61AB"/>
    <w:rsid w:val="00E92571"/>
    <w:rsid w:val="00E968B5"/>
    <w:rsid w:val="00E96E70"/>
    <w:rsid w:val="00F12D46"/>
    <w:rsid w:val="00F274D0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A73D-91F7-4576-952A-B6C5857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19</cp:revision>
  <cp:lastPrinted>2016-07-14T08:22:00Z</cp:lastPrinted>
  <dcterms:created xsi:type="dcterms:W3CDTF">2015-09-15T07:21:00Z</dcterms:created>
  <dcterms:modified xsi:type="dcterms:W3CDTF">2016-07-14T08:22:00Z</dcterms:modified>
</cp:coreProperties>
</file>