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069" w:rsidRDefault="00DF506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F5069" w:rsidRDefault="00DF5069">
      <w:pPr>
        <w:pStyle w:val="ConsPlusNormal"/>
        <w:jc w:val="both"/>
        <w:outlineLvl w:val="0"/>
      </w:pPr>
    </w:p>
    <w:p w:rsidR="00DF5069" w:rsidRDefault="00DF5069">
      <w:pPr>
        <w:pStyle w:val="ConsPlusTitle"/>
        <w:jc w:val="center"/>
        <w:outlineLvl w:val="0"/>
      </w:pPr>
      <w:r>
        <w:t>ПРАВИТЕЛЬСТВО МУРМАНСКОЙ ОБЛАСТИ</w:t>
      </w:r>
    </w:p>
    <w:p w:rsidR="00DF5069" w:rsidRDefault="00DF5069">
      <w:pPr>
        <w:pStyle w:val="ConsPlusTitle"/>
        <w:jc w:val="center"/>
      </w:pPr>
    </w:p>
    <w:p w:rsidR="00DF5069" w:rsidRDefault="00DF5069">
      <w:pPr>
        <w:pStyle w:val="ConsPlusTitle"/>
        <w:jc w:val="center"/>
      </w:pPr>
      <w:r>
        <w:t>ПОСТАНОВЛЕНИЕ</w:t>
      </w:r>
    </w:p>
    <w:p w:rsidR="00DF5069" w:rsidRDefault="00DF5069">
      <w:pPr>
        <w:pStyle w:val="ConsPlusTitle"/>
        <w:jc w:val="center"/>
      </w:pPr>
      <w:r>
        <w:t>от 11 апреля 2018 г. N 165-ПП</w:t>
      </w:r>
    </w:p>
    <w:p w:rsidR="00DF5069" w:rsidRDefault="00DF5069">
      <w:pPr>
        <w:pStyle w:val="ConsPlusTitle"/>
        <w:jc w:val="center"/>
      </w:pPr>
    </w:p>
    <w:p w:rsidR="00DF5069" w:rsidRDefault="00DF5069">
      <w:pPr>
        <w:pStyle w:val="ConsPlusTitle"/>
        <w:jc w:val="center"/>
      </w:pPr>
      <w:r>
        <w:t>ОБ УТВЕРЖДЕНИИ ПОРЯДКА ИНФОРМИРОВАНИЯ СОБСТВЕННИКОВ</w:t>
      </w:r>
    </w:p>
    <w:p w:rsidR="00DF5069" w:rsidRDefault="00DF5069">
      <w:pPr>
        <w:pStyle w:val="ConsPlusTitle"/>
        <w:jc w:val="center"/>
      </w:pPr>
      <w:r>
        <w:t>ПОМЕЩЕНИЙ В МНОГОКВАРТИРНЫХ ДОМАХ И ОРГАНИЗАЦИЙ,</w:t>
      </w:r>
    </w:p>
    <w:p w:rsidR="00DF5069" w:rsidRDefault="00DF5069">
      <w:pPr>
        <w:pStyle w:val="ConsPlusTitle"/>
        <w:jc w:val="center"/>
      </w:pPr>
      <w:r>
        <w:t>ОСУЩЕСТВЛЯЮЩИХ УПРАВЛЕНИЕ МНОГОКВАРТИРНЫМИ ДОМАМИ,</w:t>
      </w:r>
    </w:p>
    <w:p w:rsidR="00DF5069" w:rsidRDefault="00DF5069">
      <w:pPr>
        <w:pStyle w:val="ConsPlusTitle"/>
        <w:jc w:val="center"/>
      </w:pPr>
      <w:r>
        <w:t>О СОДЕРЖАНИИ РЕГИОНАЛЬНОЙ ПРОГРАММЫ КАПИТАЛЬНОГО РЕМОНТА</w:t>
      </w:r>
    </w:p>
    <w:p w:rsidR="00DF5069" w:rsidRDefault="00DF5069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DF5069" w:rsidRDefault="00DF5069">
      <w:pPr>
        <w:pStyle w:val="ConsPlusTitle"/>
        <w:jc w:val="center"/>
      </w:pPr>
      <w:r>
        <w:t>НА ТЕРРИТОРИИ МУРМАНСКОЙ ОБЛАСТИ, И КРИТЕРИЯХ ОЦЕНКИ</w:t>
      </w:r>
    </w:p>
    <w:p w:rsidR="00DF5069" w:rsidRDefault="00DF5069">
      <w:pPr>
        <w:pStyle w:val="ConsPlusTitle"/>
        <w:jc w:val="center"/>
      </w:pPr>
      <w:r>
        <w:t>СОСТОЯНИЯ МНОГОКВАРТИРНЫХ ДОМОВ, НА ОСНОВАНИИ КОТОРЫХ</w:t>
      </w:r>
    </w:p>
    <w:p w:rsidR="00DF5069" w:rsidRDefault="00DF5069">
      <w:pPr>
        <w:pStyle w:val="ConsPlusTitle"/>
        <w:jc w:val="center"/>
      </w:pPr>
      <w:r>
        <w:t>ОПРЕДЕЛЯЕТСЯ ОЧЕРЕДНОСТЬ ПРОВЕДЕНИЯ КАПИТАЛЬНОГО РЕМОНТА</w:t>
      </w:r>
    </w:p>
    <w:p w:rsidR="00DF5069" w:rsidRDefault="00DF506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F506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5069" w:rsidRDefault="00DF50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5069" w:rsidRDefault="00DF50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Мурманской области</w:t>
            </w:r>
          </w:p>
          <w:p w:rsidR="00DF5069" w:rsidRDefault="00DF5069">
            <w:pPr>
              <w:pStyle w:val="ConsPlusNormal"/>
              <w:jc w:val="center"/>
            </w:pPr>
            <w:r>
              <w:rPr>
                <w:color w:val="392C69"/>
              </w:rPr>
              <w:t>от 24.07.2019 N 347-ПП)</w:t>
            </w:r>
          </w:p>
        </w:tc>
      </w:tr>
    </w:tbl>
    <w:p w:rsidR="00DF5069" w:rsidRDefault="00DF5069">
      <w:pPr>
        <w:pStyle w:val="ConsPlusNormal"/>
        <w:jc w:val="both"/>
      </w:pPr>
    </w:p>
    <w:p w:rsidR="00DF5069" w:rsidRDefault="00DF5069">
      <w:pPr>
        <w:pStyle w:val="ConsPlusNormal"/>
        <w:ind w:firstLine="540"/>
        <w:jc w:val="both"/>
      </w:pPr>
      <w:r>
        <w:t xml:space="preserve">В целях реализации </w:t>
      </w:r>
      <w:hyperlink r:id="rId6" w:history="1">
        <w:r>
          <w:rPr>
            <w:color w:val="0000FF"/>
          </w:rPr>
          <w:t>статьи 13</w:t>
        </w:r>
      </w:hyperlink>
      <w:r>
        <w:t xml:space="preserve"> Жилищного кодекса Российской Федерации Мурманской области Правительство Мурманской области постановляет:</w:t>
      </w:r>
    </w:p>
    <w:p w:rsidR="00DF5069" w:rsidRDefault="00DF5069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информирования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капитального ремонта общего имущества в многоквартирных домах, расположенных на территории Мурманской области, и критериях оценки состояния многоквартирных домов, на основании которых определяется очередность проведения капитального ремонта.</w:t>
      </w:r>
    </w:p>
    <w:p w:rsidR="00DF5069" w:rsidRDefault="00DF5069">
      <w:pPr>
        <w:pStyle w:val="ConsPlusNormal"/>
        <w:jc w:val="both"/>
      </w:pPr>
    </w:p>
    <w:p w:rsidR="00DF5069" w:rsidRDefault="00DF5069">
      <w:pPr>
        <w:pStyle w:val="ConsPlusNormal"/>
        <w:jc w:val="right"/>
      </w:pPr>
      <w:r>
        <w:t>Губернатор</w:t>
      </w:r>
    </w:p>
    <w:p w:rsidR="00DF5069" w:rsidRDefault="00DF5069">
      <w:pPr>
        <w:pStyle w:val="ConsPlusNormal"/>
        <w:jc w:val="right"/>
      </w:pPr>
      <w:r>
        <w:t>Мурманской области</w:t>
      </w:r>
    </w:p>
    <w:p w:rsidR="00DF5069" w:rsidRDefault="00DF5069">
      <w:pPr>
        <w:pStyle w:val="ConsPlusNormal"/>
        <w:jc w:val="right"/>
      </w:pPr>
      <w:r>
        <w:t>М.В.КОВТУН</w:t>
      </w:r>
    </w:p>
    <w:p w:rsidR="00DF5069" w:rsidRDefault="00DF5069">
      <w:pPr>
        <w:pStyle w:val="ConsPlusNormal"/>
        <w:jc w:val="both"/>
      </w:pPr>
    </w:p>
    <w:p w:rsidR="00DF5069" w:rsidRDefault="00DF5069">
      <w:pPr>
        <w:pStyle w:val="ConsPlusNormal"/>
        <w:jc w:val="both"/>
      </w:pPr>
    </w:p>
    <w:p w:rsidR="00DF5069" w:rsidRDefault="00DF5069">
      <w:pPr>
        <w:pStyle w:val="ConsPlusNormal"/>
        <w:jc w:val="both"/>
      </w:pPr>
    </w:p>
    <w:p w:rsidR="00DF5069" w:rsidRDefault="00DF5069">
      <w:pPr>
        <w:pStyle w:val="ConsPlusNormal"/>
        <w:jc w:val="both"/>
      </w:pPr>
    </w:p>
    <w:p w:rsidR="00DF5069" w:rsidRDefault="00DF5069">
      <w:pPr>
        <w:pStyle w:val="ConsPlusNormal"/>
        <w:jc w:val="both"/>
      </w:pPr>
    </w:p>
    <w:p w:rsidR="00DF5069" w:rsidRDefault="00DF5069">
      <w:pPr>
        <w:pStyle w:val="ConsPlusNormal"/>
        <w:jc w:val="right"/>
        <w:outlineLvl w:val="0"/>
      </w:pPr>
      <w:r>
        <w:t>Утвержден</w:t>
      </w:r>
    </w:p>
    <w:p w:rsidR="00DF5069" w:rsidRDefault="00DF5069">
      <w:pPr>
        <w:pStyle w:val="ConsPlusNormal"/>
        <w:jc w:val="right"/>
      </w:pPr>
      <w:r>
        <w:t>постановлением</w:t>
      </w:r>
    </w:p>
    <w:p w:rsidR="00DF5069" w:rsidRDefault="00DF5069">
      <w:pPr>
        <w:pStyle w:val="ConsPlusNormal"/>
        <w:jc w:val="right"/>
      </w:pPr>
      <w:r>
        <w:t>Правительства Мурманской области</w:t>
      </w:r>
    </w:p>
    <w:p w:rsidR="00DF5069" w:rsidRDefault="00DF5069">
      <w:pPr>
        <w:pStyle w:val="ConsPlusNormal"/>
        <w:jc w:val="right"/>
      </w:pPr>
      <w:r>
        <w:t>от 11 апреля 2018 г. N 165-ПП</w:t>
      </w:r>
    </w:p>
    <w:p w:rsidR="00DF5069" w:rsidRDefault="00DF5069">
      <w:pPr>
        <w:pStyle w:val="ConsPlusNormal"/>
        <w:jc w:val="both"/>
      </w:pPr>
    </w:p>
    <w:p w:rsidR="00DF5069" w:rsidRDefault="00DF5069">
      <w:pPr>
        <w:pStyle w:val="ConsPlusTitle"/>
        <w:jc w:val="center"/>
      </w:pPr>
      <w:bookmarkStart w:id="0" w:name="P34"/>
      <w:bookmarkEnd w:id="0"/>
      <w:r>
        <w:t>ПОРЯДОК</w:t>
      </w:r>
    </w:p>
    <w:p w:rsidR="00DF5069" w:rsidRDefault="00DF5069">
      <w:pPr>
        <w:pStyle w:val="ConsPlusTitle"/>
        <w:jc w:val="center"/>
      </w:pPr>
      <w:r>
        <w:t>ИНФОРМИРОВАНИЯ СОБСТВЕННИКОВ ПОМЕЩЕНИЙ В МНОГОКВАРТИРНЫХ</w:t>
      </w:r>
    </w:p>
    <w:p w:rsidR="00DF5069" w:rsidRDefault="00DF5069">
      <w:pPr>
        <w:pStyle w:val="ConsPlusTitle"/>
        <w:jc w:val="center"/>
      </w:pPr>
      <w:r>
        <w:t>ДОМАХ И ОРГАНИЗАЦИЙ, ОСУЩЕСТВЛЯЮЩИХ УПРАВЛЕНИЕ</w:t>
      </w:r>
    </w:p>
    <w:p w:rsidR="00DF5069" w:rsidRDefault="00DF5069">
      <w:pPr>
        <w:pStyle w:val="ConsPlusTitle"/>
        <w:jc w:val="center"/>
      </w:pPr>
      <w:r>
        <w:t>МНОГОКВАРТИРНЫМИ ДОМАМИ, О СОДЕРЖАНИИ РЕГИОНАЛЬНОЙ ПРОГРАММЫ</w:t>
      </w:r>
    </w:p>
    <w:p w:rsidR="00DF5069" w:rsidRDefault="00DF5069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DF5069" w:rsidRDefault="00DF5069">
      <w:pPr>
        <w:pStyle w:val="ConsPlusTitle"/>
        <w:jc w:val="center"/>
      </w:pPr>
      <w:r>
        <w:t>ДОМАХ, РАСПОЛОЖЕННЫХ НА ТЕРРИТОРИИ МУРМАНСКОЙ ОБЛАСТИ,</w:t>
      </w:r>
    </w:p>
    <w:p w:rsidR="00DF5069" w:rsidRDefault="00DF5069">
      <w:pPr>
        <w:pStyle w:val="ConsPlusTitle"/>
        <w:jc w:val="center"/>
      </w:pPr>
      <w:r>
        <w:t>И КРИТЕРИЯХ ОЦЕНКИ СОСТОЯНИЯ МНОГОКВАРТИРНЫХ ДОМОВ,</w:t>
      </w:r>
    </w:p>
    <w:p w:rsidR="00DF5069" w:rsidRDefault="00DF5069">
      <w:pPr>
        <w:pStyle w:val="ConsPlusTitle"/>
        <w:jc w:val="center"/>
      </w:pPr>
      <w:r>
        <w:t>НА ОСНОВАНИИ КОТОРЫХ ОПРЕДЕЛЯЕТСЯ ОЧЕРЕДНОСТЬ</w:t>
      </w:r>
    </w:p>
    <w:p w:rsidR="00DF5069" w:rsidRDefault="00DF5069">
      <w:pPr>
        <w:pStyle w:val="ConsPlusTitle"/>
        <w:jc w:val="center"/>
      </w:pPr>
      <w:r>
        <w:t>ПРОВЕДЕНИЯ КАПИТАЛЬНОГО РЕМОНТА</w:t>
      </w:r>
    </w:p>
    <w:p w:rsidR="00DF5069" w:rsidRDefault="00DF506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F506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5069" w:rsidRDefault="00DF50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5069" w:rsidRDefault="00DF50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Мурманской области</w:t>
            </w:r>
          </w:p>
          <w:p w:rsidR="00DF5069" w:rsidRDefault="00DF5069">
            <w:pPr>
              <w:pStyle w:val="ConsPlusNormal"/>
              <w:jc w:val="center"/>
            </w:pPr>
            <w:r>
              <w:rPr>
                <w:color w:val="392C69"/>
              </w:rPr>
              <w:t>от 24.07.2019 N 347-ПП)</w:t>
            </w:r>
          </w:p>
        </w:tc>
      </w:tr>
    </w:tbl>
    <w:p w:rsidR="00DF5069" w:rsidRDefault="00DF5069">
      <w:pPr>
        <w:pStyle w:val="ConsPlusNormal"/>
        <w:jc w:val="both"/>
      </w:pPr>
    </w:p>
    <w:p w:rsidR="00DF5069" w:rsidRDefault="00DF5069">
      <w:pPr>
        <w:pStyle w:val="ConsPlusNormal"/>
        <w:ind w:firstLine="540"/>
        <w:jc w:val="both"/>
      </w:pPr>
      <w:r>
        <w:t>1. Настоящий Порядок регулирует вопросы информирования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капитального ремонта общего имущества в многоквартирных домах, расположенных на территории Мурманской области, и критериях оценки состояния многоквартирных домов, на основании которых определяется очередность проведения капитального ремонта (далее - Порядок).</w:t>
      </w:r>
    </w:p>
    <w:p w:rsidR="00DF5069" w:rsidRDefault="00DF5069">
      <w:pPr>
        <w:pStyle w:val="ConsPlusNormal"/>
        <w:spacing w:before="220"/>
        <w:ind w:firstLine="540"/>
        <w:jc w:val="both"/>
      </w:pPr>
      <w:bookmarkStart w:id="1" w:name="P48"/>
      <w:bookmarkEnd w:id="1"/>
      <w:r>
        <w:t>2. Информирование осуществляется ежегодно в срок до 30 декабря года, предшествующего году проведения капитального ремонта общего имущества в многоквартирном доме, в соответствии с региональной программой капитального ремонта общего имущества в многоквартирных домах, расположенных на территории Мурманской области (далее - региональная программа), в целях доведения до собственников помещений в многоквартирных домах, организаций, осуществляющих управление многоквартирными домами, сведений о плановом периоде проведения капитального ремонта общего имущества в многоквартирных домах, включенных в региональную программу, критериях оценки состояния многоквартирных домов, на основании которых определяется очередность проведения капитального ремонта.</w:t>
      </w:r>
    </w:p>
    <w:p w:rsidR="00DF5069" w:rsidRDefault="00DF5069">
      <w:pPr>
        <w:pStyle w:val="ConsPlusNormal"/>
        <w:spacing w:before="220"/>
        <w:ind w:firstLine="540"/>
        <w:jc w:val="both"/>
      </w:pPr>
      <w:bookmarkStart w:id="2" w:name="P49"/>
      <w:bookmarkEnd w:id="2"/>
      <w:r>
        <w:t>В случае внесения изменений в региональную программу информирование осуществляется в течение 30 календарных дней со дня внесения соответствующих изменений.</w:t>
      </w:r>
    </w:p>
    <w:p w:rsidR="00DF5069" w:rsidRDefault="00DF5069">
      <w:pPr>
        <w:pStyle w:val="ConsPlusNormal"/>
        <w:spacing w:before="220"/>
        <w:ind w:firstLine="540"/>
        <w:jc w:val="both"/>
      </w:pPr>
      <w:r>
        <w:t xml:space="preserve">3. Информирование осуществляется Министерством строительства и территориального развития Мурманской области (далее - Минстрой МО) путем размещения информации, указанной в </w:t>
      </w:r>
      <w:hyperlink w:anchor="P48" w:history="1">
        <w:r>
          <w:rPr>
            <w:color w:val="0000FF"/>
          </w:rPr>
          <w:t>пункте 2</w:t>
        </w:r>
      </w:hyperlink>
      <w:r>
        <w:t xml:space="preserve"> настоящего Порядка, на своем официальном сайте в информационно-телекоммуникационной сети Интернет в пределах сроков, установленных соответственно в </w:t>
      </w:r>
      <w:hyperlink w:anchor="P48" w:history="1">
        <w:r>
          <w:rPr>
            <w:color w:val="0000FF"/>
          </w:rPr>
          <w:t>абзацах первом</w:t>
        </w:r>
      </w:hyperlink>
      <w:r>
        <w:t xml:space="preserve"> и </w:t>
      </w:r>
      <w:hyperlink w:anchor="P49" w:history="1">
        <w:r>
          <w:rPr>
            <w:color w:val="0000FF"/>
          </w:rPr>
          <w:t>втором пункта 2</w:t>
        </w:r>
      </w:hyperlink>
      <w:r>
        <w:t xml:space="preserve"> настоящего Порядка.</w:t>
      </w:r>
    </w:p>
    <w:p w:rsidR="00DF5069" w:rsidRDefault="00DF5069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24.07.2019 N 347-ПП)</w:t>
      </w:r>
    </w:p>
    <w:p w:rsidR="00DF5069" w:rsidRDefault="00DF5069">
      <w:pPr>
        <w:pStyle w:val="ConsPlusNormal"/>
        <w:spacing w:before="220"/>
        <w:ind w:firstLine="540"/>
        <w:jc w:val="both"/>
      </w:pPr>
      <w:bookmarkStart w:id="3" w:name="P52"/>
      <w:bookmarkEnd w:id="3"/>
      <w:r>
        <w:t xml:space="preserve">4. В случае обращения организации, осуществляющей управление многоквартирными домами в Мурманской области (далее - организация), или гражданина в Минстрой МО за разъяснением содержания региональной программы и критериев оценки состояния многоквартирных домов, на основании которых определяется очередность проведения капитального ремонта (далее - обращение), указанное обращение рассматривается с учетом положений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02.05.2006 N 59-ФЗ "О порядке рассмотрения обращений граждан Российской Федерации".</w:t>
      </w:r>
    </w:p>
    <w:p w:rsidR="00DF5069" w:rsidRDefault="00DF5069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24.07.2019 N 347-ПП)</w:t>
      </w:r>
    </w:p>
    <w:p w:rsidR="00DF5069" w:rsidRDefault="00DF5069">
      <w:pPr>
        <w:pStyle w:val="ConsPlusNormal"/>
        <w:spacing w:before="220"/>
        <w:ind w:firstLine="540"/>
        <w:jc w:val="both"/>
      </w:pPr>
      <w:r>
        <w:t xml:space="preserve">5. По результатам рассмотрения обращений Минстрой МО в пределах сроков, указанных в </w:t>
      </w:r>
      <w:hyperlink w:anchor="P52" w:history="1">
        <w:r>
          <w:rPr>
            <w:color w:val="0000FF"/>
          </w:rPr>
          <w:t>пункте 4</w:t>
        </w:r>
      </w:hyperlink>
      <w:r>
        <w:t xml:space="preserve"> настоящего Порядка, направляет мотивированный ответ в адрес соответственно организации или гражданина.</w:t>
      </w:r>
    </w:p>
    <w:p w:rsidR="00DF5069" w:rsidRDefault="00DF5069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24.07.2019 N 347-ПП)</w:t>
      </w:r>
    </w:p>
    <w:p w:rsidR="00DF5069" w:rsidRDefault="00DF5069">
      <w:pPr>
        <w:pStyle w:val="ConsPlusNormal"/>
        <w:jc w:val="both"/>
      </w:pPr>
    </w:p>
    <w:p w:rsidR="00DF5069" w:rsidRDefault="00DF5069">
      <w:pPr>
        <w:pStyle w:val="ConsPlusNormal"/>
        <w:jc w:val="both"/>
      </w:pPr>
    </w:p>
    <w:p w:rsidR="00DF5069" w:rsidRDefault="00DF50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6AF0" w:rsidRDefault="00BE6AF0">
      <w:bookmarkStart w:id="4" w:name="_GoBack"/>
      <w:bookmarkEnd w:id="4"/>
    </w:p>
    <w:sectPr w:rsidR="00BE6AF0" w:rsidSect="0063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69"/>
    <w:rsid w:val="00BE6AF0"/>
    <w:rsid w:val="00D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0EC8C-2FF1-4DAC-916E-8BAC2BF4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0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50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50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21BE4E0B071EE5D8041609549BC900D77C675788E76555AB12E2DF97824B2ABEBC6EB6A944089B9E2C2F5165CEA2531ACFC1A192456EA600724D05jF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21BE4E0B071EE5D8041609549BC900D77C675788E76555AB12E2DF97824B2ABEBC6EB6A944089B9E2C2F5065CEA2531ACFC1A192456EA600724D05jF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21BE4E0B071EE5D804161F47F79705D372385886E86707FE4DB982C08B417DF9F337F4ED480F93962772092ACFFE164ADCC0A192476BBA00j2N" TargetMode="External"/><Relationship Id="rId11" Type="http://schemas.openxmlformats.org/officeDocument/2006/relationships/hyperlink" Target="consultantplus://offline/ref=F821BE4E0B071EE5D8041609549BC900D77C675788E76555AB12E2DF97824B2ABEBC6EB6A944089B9E2D265865CEA2531ACFC1A192456EA600724D05jFN" TargetMode="External"/><Relationship Id="rId5" Type="http://schemas.openxmlformats.org/officeDocument/2006/relationships/hyperlink" Target="consultantplus://offline/ref=F821BE4E0B071EE5D8041609549BC900D77C675788E76555AB12E2DF97824B2ABEBC6EB6A944089B9E2C2F5065CEA2531ACFC1A192456EA600724D05jFN" TargetMode="External"/><Relationship Id="rId10" Type="http://schemas.openxmlformats.org/officeDocument/2006/relationships/hyperlink" Target="consultantplus://offline/ref=F821BE4E0B071EE5D8041609549BC900D77C675788E76555AB12E2DF97824B2ABEBC6EB6A944089B9E2D265865CEA2531ACFC1A192456EA600724D05jF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821BE4E0B071EE5D804161F47F79705D3763D5283E06707FE4DB982C08B417DEBF36FF8EC4C179B9B3224586C09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Карпинская</dc:creator>
  <cp:keywords/>
  <dc:description/>
  <cp:lastModifiedBy>Татьяна А. Карпинская</cp:lastModifiedBy>
  <cp:revision>2</cp:revision>
  <dcterms:created xsi:type="dcterms:W3CDTF">2020-05-15T13:35:00Z</dcterms:created>
  <dcterms:modified xsi:type="dcterms:W3CDTF">2020-05-15T13:36:00Z</dcterms:modified>
</cp:coreProperties>
</file>