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2B7958">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2B7958">
            <w:pPr>
              <w:pageBreakBefore/>
              <w:suppressAutoHyphens/>
              <w:spacing w:after="0" w:line="240" w:lineRule="auto"/>
              <w:jc w:val="center"/>
              <w:rPr>
                <w:rFonts w:eastAsia="Calibri"/>
                <w:lang w:eastAsia="ar-SA"/>
              </w:rPr>
            </w:pPr>
          </w:p>
          <w:p w:rsidR="00EE6F6B" w:rsidRPr="00694718" w:rsidRDefault="00EE6F6B" w:rsidP="002B7958">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2B7958">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2B7958">
            <w:pPr>
              <w:suppressAutoHyphens/>
              <w:spacing w:after="0" w:line="240" w:lineRule="auto"/>
              <w:jc w:val="center"/>
              <w:rPr>
                <w:rFonts w:eastAsia="Calibri"/>
                <w:lang w:eastAsia="ar-SA"/>
              </w:rPr>
            </w:pPr>
          </w:p>
          <w:p w:rsidR="00EE6F6B" w:rsidRPr="00694718" w:rsidRDefault="00EE6F6B" w:rsidP="002B7958">
            <w:pPr>
              <w:suppressAutoHyphens/>
              <w:spacing w:after="0" w:line="240" w:lineRule="auto"/>
              <w:jc w:val="center"/>
              <w:rPr>
                <w:rFonts w:eastAsia="Calibri"/>
                <w:lang w:eastAsia="ar-SA"/>
              </w:rPr>
            </w:pPr>
            <w:r w:rsidRPr="00694718">
              <w:rPr>
                <w:rFonts w:eastAsia="Calibri"/>
                <w:lang w:eastAsia="ar-SA"/>
              </w:rPr>
              <w:t xml:space="preserve">___________    </w:t>
            </w:r>
            <w:r w:rsidR="002B7958">
              <w:rPr>
                <w:rFonts w:eastAsia="Calibri"/>
                <w:lang w:eastAsia="ar-SA"/>
              </w:rPr>
              <w:t>Киселев В.В.</w:t>
            </w:r>
          </w:p>
          <w:p w:rsidR="00EE6F6B" w:rsidRPr="00694718" w:rsidRDefault="00EE6F6B" w:rsidP="002B7958">
            <w:pPr>
              <w:suppressAutoHyphens/>
              <w:spacing w:after="0" w:line="240" w:lineRule="auto"/>
              <w:jc w:val="center"/>
              <w:rPr>
                <w:rFonts w:eastAsia="Calibri"/>
                <w:lang w:eastAsia="ar-SA"/>
              </w:rPr>
            </w:pPr>
          </w:p>
          <w:p w:rsidR="00EE6F6B" w:rsidRPr="00694718" w:rsidRDefault="00EE6F6B" w:rsidP="002B7958">
            <w:pPr>
              <w:suppressAutoHyphens/>
              <w:spacing w:after="0" w:line="240" w:lineRule="auto"/>
              <w:jc w:val="center"/>
              <w:rPr>
                <w:rFonts w:eastAsia="Calibri"/>
                <w:sz w:val="24"/>
                <w:szCs w:val="24"/>
                <w:lang w:eastAsia="ar-SA"/>
              </w:rPr>
            </w:pPr>
            <w:r w:rsidRPr="00694718">
              <w:rPr>
                <w:rFonts w:eastAsia="Calibri"/>
                <w:sz w:val="24"/>
                <w:szCs w:val="24"/>
                <w:lang w:eastAsia="ar-SA"/>
              </w:rPr>
              <w:t>« ____ » __________ 201</w:t>
            </w:r>
            <w:r w:rsidR="002B7958">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w:t>
      </w:r>
      <w:r w:rsidR="00E66724" w:rsidRPr="00E66724">
        <w:rPr>
          <w:rFonts w:eastAsia="Calibri"/>
          <w:b/>
          <w:bCs/>
          <w:kern w:val="32"/>
          <w:lang w:eastAsia="ru-RU"/>
        </w:rPr>
        <w:t xml:space="preserve"> </w:t>
      </w:r>
      <w:r w:rsidR="00E66724">
        <w:rPr>
          <w:rFonts w:eastAsia="Calibri"/>
          <w:b/>
          <w:bCs/>
          <w:kern w:val="32"/>
          <w:lang w:eastAsia="ru-RU"/>
        </w:rPr>
        <w:t>ЛОТУ:</w:t>
      </w:r>
      <w:r w:rsidR="003B6080">
        <w:rPr>
          <w:rFonts w:eastAsia="Calibri"/>
          <w:b/>
          <w:bCs/>
          <w:kern w:val="32"/>
          <w:lang w:eastAsia="ru-RU"/>
        </w:rPr>
        <w:t xml:space="preserve"> </w:t>
      </w:r>
      <w:r w:rsidR="00E66724">
        <w:rPr>
          <w:rFonts w:eastAsia="Calibri"/>
          <w:b/>
          <w:bCs/>
          <w:kern w:val="32"/>
          <w:lang w:eastAsia="ru-RU"/>
        </w:rPr>
        <w:t>«</w:t>
      </w:r>
      <w:r w:rsidR="003B6080">
        <w:rPr>
          <w:rFonts w:eastAsia="Calibri"/>
          <w:b/>
          <w:bCs/>
          <w:kern w:val="32"/>
          <w:lang w:eastAsia="ru-RU"/>
        </w:rPr>
        <w:t>ЗАМЕН</w:t>
      </w:r>
      <w:r w:rsidR="00E66724">
        <w:rPr>
          <w:rFonts w:eastAsia="Calibri"/>
          <w:b/>
          <w:bCs/>
          <w:kern w:val="32"/>
          <w:lang w:eastAsia="ru-RU"/>
        </w:rPr>
        <w:t>А</w:t>
      </w:r>
      <w:r w:rsidR="003B6080">
        <w:rPr>
          <w:rFonts w:eastAsia="Calibri"/>
          <w:b/>
          <w:bCs/>
          <w:kern w:val="32"/>
          <w:lang w:eastAsia="ru-RU"/>
        </w:rPr>
        <w:t xml:space="preserve"> ПАССАЖИРСК</w:t>
      </w:r>
      <w:r w:rsidR="0048143F">
        <w:rPr>
          <w:rFonts w:eastAsia="Calibri"/>
          <w:b/>
          <w:bCs/>
          <w:kern w:val="32"/>
          <w:lang w:eastAsia="ru-RU"/>
        </w:rPr>
        <w:t>ОГО</w:t>
      </w:r>
      <w:r w:rsidR="003B6080">
        <w:rPr>
          <w:rFonts w:eastAsia="Calibri"/>
          <w:b/>
          <w:bCs/>
          <w:kern w:val="32"/>
          <w:lang w:eastAsia="ru-RU"/>
        </w:rPr>
        <w:t xml:space="preserve"> ЛИФТ</w:t>
      </w:r>
      <w:r w:rsidR="0048143F">
        <w:rPr>
          <w:rFonts w:eastAsia="Calibri"/>
          <w:b/>
          <w:bCs/>
          <w:kern w:val="32"/>
          <w:lang w:eastAsia="ru-RU"/>
        </w:rPr>
        <w:t>А</w:t>
      </w:r>
      <w:r w:rsidRPr="00FA67C6">
        <w:rPr>
          <w:rFonts w:eastAsia="Calibri"/>
          <w:b/>
          <w:bCs/>
          <w:kern w:val="32"/>
          <w:lang w:eastAsia="ru-RU"/>
        </w:rPr>
        <w:t xml:space="preserve"> МНОГОКВАРТИРНОГО ДОМА, РАСПОЛОЖЕННОГО ПО АДРЕСУ: </w:t>
      </w:r>
      <w:r w:rsidR="002F1512">
        <w:rPr>
          <w:rFonts w:eastAsia="Calibri"/>
          <w:b/>
          <w:bCs/>
          <w:kern w:val="32"/>
          <w:lang w:eastAsia="ru-RU"/>
        </w:rPr>
        <w:t xml:space="preserve">ЗАТО </w:t>
      </w:r>
      <w:proofErr w:type="spellStart"/>
      <w:r w:rsidR="002F1512">
        <w:rPr>
          <w:rFonts w:eastAsia="Calibri"/>
          <w:b/>
          <w:bCs/>
          <w:kern w:val="32"/>
          <w:lang w:eastAsia="ru-RU"/>
        </w:rPr>
        <w:t>Заозерск</w:t>
      </w:r>
      <w:proofErr w:type="spellEnd"/>
      <w:r w:rsidR="002F1512">
        <w:rPr>
          <w:rFonts w:eastAsia="Calibri"/>
          <w:b/>
          <w:bCs/>
          <w:kern w:val="32"/>
          <w:lang w:eastAsia="ru-RU"/>
        </w:rPr>
        <w:t xml:space="preserve">, ул. </w:t>
      </w:r>
      <w:proofErr w:type="spellStart"/>
      <w:r w:rsidR="002F1512">
        <w:rPr>
          <w:rFonts w:eastAsia="Calibri"/>
          <w:b/>
          <w:bCs/>
          <w:kern w:val="32"/>
          <w:lang w:eastAsia="ru-RU"/>
        </w:rPr>
        <w:t>Колышкина</w:t>
      </w:r>
      <w:proofErr w:type="spellEnd"/>
      <w:r w:rsidR="002F1512">
        <w:rPr>
          <w:rFonts w:eastAsia="Calibri"/>
          <w:b/>
          <w:bCs/>
          <w:kern w:val="32"/>
          <w:lang w:eastAsia="ru-RU"/>
        </w:rPr>
        <w:t>, д.3</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2B7958">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356883">
      <w:pPr>
        <w:widowControl w:val="0"/>
        <w:suppressAutoHyphens/>
        <w:spacing w:after="0" w:line="240" w:lineRule="auto"/>
        <w:ind w:firstLine="284"/>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356883">
      <w:pPr>
        <w:widowControl w:val="0"/>
        <w:suppressAutoHyphens/>
        <w:spacing w:after="0" w:line="240" w:lineRule="auto"/>
        <w:ind w:firstLine="284"/>
        <w:jc w:val="center"/>
        <w:rPr>
          <w:rFonts w:eastAsia="Calibri"/>
          <w:lang w:eastAsia="ar-SA"/>
        </w:rPr>
      </w:pPr>
    </w:p>
    <w:p w:rsidR="000B0E9B" w:rsidRDefault="00EE6F6B" w:rsidP="00356883">
      <w:pPr>
        <w:ind w:firstLine="284"/>
        <w:jc w:val="both"/>
        <w:rPr>
          <w:rFonts w:eastAsia="Calibri"/>
          <w:lang w:eastAsia="ar-SA"/>
        </w:rPr>
      </w:pPr>
      <w:r w:rsidRPr="007B6016">
        <w:rPr>
          <w:rFonts w:eastAsia="Calibri"/>
          <w:lang w:eastAsia="ar-SA"/>
        </w:rPr>
        <w:t xml:space="preserve">1.1. Предметом настоящего </w:t>
      </w:r>
      <w:r w:rsidR="00D251E2" w:rsidRPr="007B6016">
        <w:rPr>
          <w:rFonts w:eastAsia="Calibri"/>
          <w:lang w:eastAsia="ar-SA"/>
        </w:rPr>
        <w:t>комиссионного отбора подрядных организаций</w:t>
      </w:r>
      <w:r w:rsidRPr="007B6016">
        <w:rPr>
          <w:rFonts w:eastAsia="Calibri"/>
          <w:lang w:eastAsia="ar-SA"/>
        </w:rPr>
        <w:t xml:space="preserve"> является право заключения </w:t>
      </w:r>
      <w:r w:rsidRPr="007B6016">
        <w:rPr>
          <w:rFonts w:eastAsia="Calibri"/>
          <w:bCs/>
          <w:lang w:eastAsia="ar-SA"/>
        </w:rPr>
        <w:t>договора</w:t>
      </w:r>
      <w:r w:rsidRPr="007B6016">
        <w:rPr>
          <w:rFonts w:eastAsia="Calibri"/>
          <w:lang w:eastAsia="ar-SA"/>
        </w:rPr>
        <w:t xml:space="preserve"> на выполнение</w:t>
      </w:r>
      <w:r w:rsidR="00F66BD6" w:rsidRPr="007B6016">
        <w:rPr>
          <w:rFonts w:eastAsia="Calibri"/>
          <w:lang w:eastAsia="ar-SA"/>
        </w:rPr>
        <w:t xml:space="preserve"> </w:t>
      </w:r>
      <w:r w:rsidRPr="007B6016">
        <w:rPr>
          <w:rFonts w:eastAsia="Calibri"/>
          <w:lang w:eastAsia="ar-SA"/>
        </w:rPr>
        <w:t>работ</w:t>
      </w:r>
      <w:r w:rsidR="007B6016" w:rsidRPr="007B6016">
        <w:t xml:space="preserve"> по</w:t>
      </w:r>
      <w:r w:rsidR="001E4062">
        <w:t xml:space="preserve"> лоту: «З</w:t>
      </w:r>
      <w:r w:rsidR="007B6016" w:rsidRPr="007B6016">
        <w:t>амен</w:t>
      </w:r>
      <w:r w:rsidR="001E4062">
        <w:t>а</w:t>
      </w:r>
      <w:r w:rsidR="007B6016" w:rsidRPr="007B6016">
        <w:t xml:space="preserve"> </w:t>
      </w:r>
      <w:r w:rsidR="0048143F">
        <w:t xml:space="preserve">пассажирского лифта </w:t>
      </w:r>
      <w:r w:rsidR="007B6016" w:rsidRPr="007B6016">
        <w:t>в жилом доме по адресу:</w:t>
      </w:r>
      <w:r w:rsidR="001E4062" w:rsidRPr="007B6016">
        <w:t xml:space="preserve"> </w:t>
      </w:r>
      <w:r w:rsidR="002F1512">
        <w:t xml:space="preserve">ЗАТО </w:t>
      </w:r>
      <w:proofErr w:type="spellStart"/>
      <w:r w:rsidR="002F1512">
        <w:t>Заозерск</w:t>
      </w:r>
      <w:proofErr w:type="spellEnd"/>
      <w:r w:rsidR="002F1512">
        <w:t xml:space="preserve">, ул. </w:t>
      </w:r>
      <w:proofErr w:type="spellStart"/>
      <w:r w:rsidR="002F1512">
        <w:t>Колышкина</w:t>
      </w:r>
      <w:proofErr w:type="spellEnd"/>
      <w:r w:rsidR="002F1512">
        <w:t>, д.3</w:t>
      </w:r>
      <w:r w:rsidR="001E4062">
        <w:t>»</w:t>
      </w:r>
      <w:r w:rsidR="007B6016" w:rsidRPr="007B6016">
        <w:t>.</w:t>
      </w:r>
      <w:r w:rsidR="007B6016" w:rsidRPr="005832EB">
        <w:rPr>
          <w:rFonts w:eastAsia="Calibri"/>
          <w:lang w:eastAsia="ar-SA"/>
        </w:rPr>
        <w:t xml:space="preserve"> </w:t>
      </w:r>
    </w:p>
    <w:p w:rsidR="000B0E9B" w:rsidRPr="00694718" w:rsidRDefault="000B0E9B" w:rsidP="00356883">
      <w:pPr>
        <w:ind w:firstLine="284"/>
        <w:jc w:val="both"/>
        <w:rPr>
          <w:rFonts w:eastAsia="Calibri"/>
          <w:lang w:eastAsia="ar-SA"/>
        </w:rPr>
      </w:pPr>
      <w:r w:rsidRPr="009F18CA">
        <w:rPr>
          <w:rFonts w:eastAsia="Calibri"/>
          <w:lang w:eastAsia="ar-SA"/>
        </w:rPr>
        <w:t xml:space="preserve">1.2. Максимальная цена лота составляет </w:t>
      </w:r>
      <w:r w:rsidR="002F1512">
        <w:rPr>
          <w:rFonts w:eastAsia="Calibri"/>
          <w:lang w:eastAsia="ar-SA"/>
        </w:rPr>
        <w:t>4 021 580,94</w:t>
      </w:r>
      <w:r w:rsidRPr="009F18CA">
        <w:rPr>
          <w:rFonts w:eastAsia="Calibri"/>
          <w:lang w:eastAsia="ar-SA"/>
        </w:rPr>
        <w:t xml:space="preserve"> (</w:t>
      </w:r>
      <w:r w:rsidR="002F1512">
        <w:rPr>
          <w:rFonts w:eastAsia="Calibri"/>
          <w:lang w:eastAsia="ar-SA"/>
        </w:rPr>
        <w:t>четыре миллиона двадцать одна тысяча пятьсот восемьдесят</w:t>
      </w:r>
      <w:r w:rsidRPr="009F18CA">
        <w:rPr>
          <w:rFonts w:eastAsia="Calibri"/>
          <w:lang w:eastAsia="ar-SA"/>
        </w:rPr>
        <w:t>) рубл</w:t>
      </w:r>
      <w:r w:rsidR="002F1512">
        <w:rPr>
          <w:rFonts w:eastAsia="Calibri"/>
          <w:lang w:eastAsia="ar-SA"/>
        </w:rPr>
        <w:t>ей 94</w:t>
      </w:r>
      <w:r w:rsidRPr="009F18CA">
        <w:rPr>
          <w:rFonts w:eastAsia="Calibri"/>
          <w:lang w:eastAsia="ar-SA"/>
        </w:rPr>
        <w:t xml:space="preserve"> копе</w:t>
      </w:r>
      <w:r w:rsidR="002F1512">
        <w:rPr>
          <w:rFonts w:eastAsia="Calibri"/>
          <w:lang w:eastAsia="ar-SA"/>
        </w:rPr>
        <w:t>й</w:t>
      </w:r>
      <w:r w:rsidRPr="009F18CA">
        <w:rPr>
          <w:rFonts w:eastAsia="Calibri"/>
          <w:lang w:eastAsia="ar-SA"/>
        </w:rPr>
        <w:t>к</w:t>
      </w:r>
      <w:r w:rsidR="002F1512">
        <w:rPr>
          <w:rFonts w:eastAsia="Calibri"/>
          <w:lang w:eastAsia="ar-SA"/>
        </w:rPr>
        <w:t>и</w:t>
      </w:r>
      <w:r w:rsidR="000B2A7A">
        <w:rPr>
          <w:rFonts w:eastAsia="Calibri"/>
          <w:lang w:eastAsia="ar-SA"/>
        </w:rPr>
        <w:t>.</w:t>
      </w:r>
    </w:p>
    <w:p w:rsidR="00EE6F6B" w:rsidRPr="00694718" w:rsidRDefault="00EE6F6B" w:rsidP="00356883">
      <w:pPr>
        <w:suppressAutoHyphens/>
        <w:spacing w:after="0" w:line="240" w:lineRule="auto"/>
        <w:ind w:firstLine="284"/>
        <w:jc w:val="both"/>
        <w:rPr>
          <w:rFonts w:eastAsia="Calibri"/>
          <w:bCs/>
          <w:lang w:eastAsia="ar-SA"/>
        </w:rPr>
      </w:pPr>
    </w:p>
    <w:p w:rsidR="00651E37" w:rsidRPr="00694718" w:rsidRDefault="00EE6F6B" w:rsidP="00356883">
      <w:pPr>
        <w:suppressAutoHyphens/>
        <w:autoSpaceDE w:val="0"/>
        <w:spacing w:after="0" w:line="240" w:lineRule="auto"/>
        <w:ind w:firstLine="284"/>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356883">
      <w:pPr>
        <w:suppressAutoHyphens/>
        <w:autoSpaceDE w:val="0"/>
        <w:spacing w:after="0" w:line="240" w:lineRule="auto"/>
        <w:ind w:firstLine="284"/>
        <w:jc w:val="center"/>
        <w:rPr>
          <w:rFonts w:eastAsia="Calibri"/>
          <w:bCs/>
          <w:lang w:eastAsia="ar-SA"/>
        </w:rPr>
      </w:pPr>
    </w:p>
    <w:p w:rsidR="00EE6F6B" w:rsidRDefault="00EE6F6B" w:rsidP="00356883">
      <w:pPr>
        <w:pStyle w:val="ConsPlusNormal"/>
        <w:ind w:firstLine="284"/>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356883">
      <w:pPr>
        <w:suppressAutoHyphens/>
        <w:autoSpaceDE w:val="0"/>
        <w:spacing w:after="0" w:line="240" w:lineRule="auto"/>
        <w:ind w:firstLine="284"/>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356883">
      <w:pPr>
        <w:suppressAutoHyphens/>
        <w:autoSpaceDE w:val="0"/>
        <w:spacing w:after="0" w:line="240" w:lineRule="auto"/>
        <w:ind w:firstLine="284"/>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356883">
      <w:pPr>
        <w:tabs>
          <w:tab w:val="left" w:pos="1598"/>
        </w:tabs>
        <w:suppressAutoHyphens/>
        <w:spacing w:after="0" w:line="240" w:lineRule="auto"/>
        <w:ind w:firstLine="284"/>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Pr="00694718" w:rsidRDefault="00677DCC" w:rsidP="00356883">
      <w:pPr>
        <w:tabs>
          <w:tab w:val="left" w:pos="1598"/>
        </w:tabs>
        <w:suppressAutoHyphens/>
        <w:spacing w:after="0" w:line="240" w:lineRule="auto"/>
        <w:ind w:firstLine="284"/>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Pr>
          <w:rFonts w:eastAsia="Calibri"/>
          <w:lang w:eastAsia="ar-SA"/>
        </w:rPr>
        <w:t>.</w:t>
      </w:r>
    </w:p>
    <w:p w:rsidR="00851F40" w:rsidRPr="000E381A" w:rsidRDefault="00851F40" w:rsidP="00356883">
      <w:pPr>
        <w:suppressAutoHyphens/>
        <w:autoSpaceDE w:val="0"/>
        <w:spacing w:after="0" w:line="240" w:lineRule="auto"/>
        <w:ind w:firstLine="284"/>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356883">
      <w:pPr>
        <w:suppressAutoHyphens/>
        <w:autoSpaceDE w:val="0"/>
        <w:spacing w:after="0" w:line="240" w:lineRule="auto"/>
        <w:ind w:firstLine="284"/>
        <w:jc w:val="both"/>
        <w:rPr>
          <w:rFonts w:eastAsia="Calibri"/>
          <w:bCs/>
          <w:lang w:eastAsia="ar-SA"/>
        </w:rPr>
      </w:pPr>
    </w:p>
    <w:p w:rsidR="00EE6F6B" w:rsidRPr="00694718" w:rsidRDefault="00EE6F6B" w:rsidP="00356883">
      <w:pPr>
        <w:suppressAutoHyphens/>
        <w:autoSpaceDE w:val="0"/>
        <w:spacing w:after="0" w:line="240" w:lineRule="auto"/>
        <w:ind w:firstLine="284"/>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356883">
      <w:pPr>
        <w:suppressAutoHyphens/>
        <w:autoSpaceDE w:val="0"/>
        <w:spacing w:after="0" w:line="240" w:lineRule="auto"/>
        <w:ind w:firstLine="284"/>
        <w:jc w:val="center"/>
        <w:rPr>
          <w:rFonts w:eastAsia="Calibri"/>
          <w:u w:val="single"/>
          <w:lang w:eastAsia="ar-SA"/>
        </w:rPr>
      </w:pPr>
    </w:p>
    <w:p w:rsidR="00EE6F6B" w:rsidRPr="00694718" w:rsidRDefault="00EE6F6B" w:rsidP="00356883">
      <w:pPr>
        <w:tabs>
          <w:tab w:val="left" w:pos="851"/>
        </w:tabs>
        <w:suppressAutoHyphens/>
        <w:autoSpaceDE w:val="0"/>
        <w:spacing w:after="0" w:line="240" w:lineRule="auto"/>
        <w:ind w:firstLine="284"/>
        <w:jc w:val="both"/>
        <w:rPr>
          <w:rFonts w:eastAsia="Calibri"/>
          <w:lang w:eastAsia="ar-SA"/>
        </w:rPr>
      </w:pPr>
      <w:r w:rsidRPr="00694718">
        <w:rPr>
          <w:rFonts w:eastAsia="Calibri"/>
          <w:lang w:eastAsia="ar-SA"/>
        </w:rPr>
        <w:t xml:space="preserve">3.1. Заказчик: </w:t>
      </w:r>
    </w:p>
    <w:p w:rsidR="00EE6F6B" w:rsidRPr="00984AF8" w:rsidRDefault="00EE6F6B" w:rsidP="00356883">
      <w:pPr>
        <w:numPr>
          <w:ilvl w:val="0"/>
          <w:numId w:val="12"/>
        </w:numPr>
        <w:tabs>
          <w:tab w:val="left" w:pos="851"/>
        </w:tabs>
        <w:suppressAutoHyphens/>
        <w:autoSpaceDE w:val="0"/>
        <w:spacing w:after="0" w:line="240" w:lineRule="auto"/>
        <w:ind w:left="0" w:firstLine="284"/>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356883">
      <w:pPr>
        <w:numPr>
          <w:ilvl w:val="0"/>
          <w:numId w:val="12"/>
        </w:numPr>
        <w:tabs>
          <w:tab w:val="left" w:pos="851"/>
        </w:tabs>
        <w:suppressAutoHyphens/>
        <w:autoSpaceDE w:val="0"/>
        <w:autoSpaceDN w:val="0"/>
        <w:adjustRightInd w:val="0"/>
        <w:spacing w:after="0" w:line="240" w:lineRule="auto"/>
        <w:ind w:left="0" w:firstLine="284"/>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356883">
      <w:pPr>
        <w:numPr>
          <w:ilvl w:val="0"/>
          <w:numId w:val="12"/>
        </w:numPr>
        <w:tabs>
          <w:tab w:val="left" w:pos="851"/>
        </w:tabs>
        <w:suppressAutoHyphens/>
        <w:autoSpaceDE w:val="0"/>
        <w:autoSpaceDN w:val="0"/>
        <w:adjustRightInd w:val="0"/>
        <w:spacing w:after="0" w:line="240" w:lineRule="auto"/>
        <w:ind w:left="0" w:firstLine="284"/>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356883">
      <w:pPr>
        <w:numPr>
          <w:ilvl w:val="0"/>
          <w:numId w:val="12"/>
        </w:numPr>
        <w:tabs>
          <w:tab w:val="left" w:pos="851"/>
        </w:tabs>
        <w:suppressAutoHyphens/>
        <w:autoSpaceDE w:val="0"/>
        <w:autoSpaceDN w:val="0"/>
        <w:adjustRightInd w:val="0"/>
        <w:spacing w:after="0" w:line="240" w:lineRule="auto"/>
        <w:ind w:left="0" w:firstLine="284"/>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356883">
      <w:pPr>
        <w:numPr>
          <w:ilvl w:val="0"/>
          <w:numId w:val="12"/>
        </w:numPr>
        <w:tabs>
          <w:tab w:val="left" w:pos="851"/>
        </w:tabs>
        <w:suppressAutoHyphens/>
        <w:spacing w:after="0" w:line="240" w:lineRule="auto"/>
        <w:ind w:left="0" w:firstLine="284"/>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356883">
      <w:pPr>
        <w:numPr>
          <w:ilvl w:val="0"/>
          <w:numId w:val="12"/>
        </w:numPr>
        <w:tabs>
          <w:tab w:val="left" w:pos="851"/>
        </w:tabs>
        <w:suppressAutoHyphens/>
        <w:spacing w:after="0" w:line="240" w:lineRule="auto"/>
        <w:ind w:left="0" w:firstLine="284"/>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356883">
      <w:pPr>
        <w:numPr>
          <w:ilvl w:val="0"/>
          <w:numId w:val="12"/>
        </w:numPr>
        <w:tabs>
          <w:tab w:val="left" w:pos="851"/>
        </w:tabs>
        <w:suppressAutoHyphens/>
        <w:spacing w:after="0" w:line="240" w:lineRule="auto"/>
        <w:ind w:left="0" w:firstLine="284"/>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356883">
      <w:pPr>
        <w:numPr>
          <w:ilvl w:val="0"/>
          <w:numId w:val="12"/>
        </w:numPr>
        <w:tabs>
          <w:tab w:val="left" w:pos="851"/>
        </w:tabs>
        <w:suppressAutoHyphens/>
        <w:spacing w:after="0" w:line="240" w:lineRule="auto"/>
        <w:ind w:left="0" w:firstLine="284"/>
        <w:jc w:val="both"/>
        <w:rPr>
          <w:rFonts w:eastAsia="Calibri"/>
          <w:lang w:eastAsia="ar-SA"/>
        </w:rPr>
      </w:pPr>
      <w:r w:rsidRPr="00694718">
        <w:rPr>
          <w:rFonts w:eastAsia="Calibri"/>
          <w:lang w:eastAsia="ar-SA"/>
        </w:rPr>
        <w:t xml:space="preserve">контактное лицо: </w:t>
      </w:r>
      <w:proofErr w:type="spellStart"/>
      <w:r w:rsidR="000B2A7A">
        <w:rPr>
          <w:rFonts w:eastAsia="Calibri"/>
          <w:lang w:eastAsia="ar-SA"/>
        </w:rPr>
        <w:t>Хармич</w:t>
      </w:r>
      <w:proofErr w:type="spellEnd"/>
      <w:r w:rsidR="000B2A7A">
        <w:rPr>
          <w:rFonts w:eastAsia="Calibri"/>
          <w:lang w:eastAsia="ar-SA"/>
        </w:rPr>
        <w:t xml:space="preserve"> Сергей Леонидович</w:t>
      </w:r>
      <w:r w:rsidRPr="00694718">
        <w:rPr>
          <w:rFonts w:eastAsia="Calibri"/>
          <w:lang w:eastAsia="ar-SA"/>
        </w:rPr>
        <w:t>;</w:t>
      </w:r>
    </w:p>
    <w:p w:rsidR="00EE6F6B" w:rsidRPr="00763EF0" w:rsidRDefault="00EE6F6B" w:rsidP="00356883">
      <w:pPr>
        <w:suppressAutoHyphens/>
        <w:spacing w:after="0" w:line="240" w:lineRule="auto"/>
        <w:ind w:firstLine="284"/>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763EF0" w:rsidRPr="00763EF0">
        <w:rPr>
          <w:rFonts w:eastAsia="Calibri"/>
          <w:lang w:eastAsia="ar-SA"/>
        </w:rPr>
        <w:t>29</w:t>
      </w:r>
      <w:r w:rsidR="00763EF0">
        <w:rPr>
          <w:rFonts w:eastAsia="Calibri"/>
          <w:lang w:eastAsia="ar-SA"/>
        </w:rPr>
        <w:t>,</w:t>
      </w:r>
      <w:r w:rsidR="004123B6">
        <w:rPr>
          <w:rFonts w:eastAsia="Calibri"/>
          <w:lang w:eastAsia="ar-SA"/>
        </w:rPr>
        <w:t xml:space="preserve"> факс 8(815-2) 412-529</w:t>
      </w:r>
      <w:r w:rsidR="00B44A7D">
        <w:rPr>
          <w:rFonts w:eastAsia="Calibri"/>
          <w:lang w:eastAsia="ar-SA"/>
        </w:rPr>
        <w:t>;</w:t>
      </w:r>
    </w:p>
    <w:p w:rsidR="00EE6F6B" w:rsidRPr="00694718" w:rsidRDefault="00EE6F6B" w:rsidP="00356883">
      <w:pPr>
        <w:suppressAutoHyphens/>
        <w:spacing w:after="0" w:line="240" w:lineRule="auto"/>
        <w:ind w:firstLine="284"/>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0B2A7A">
        <w:rPr>
          <w:rFonts w:eastAsia="Calibri"/>
          <w:lang w:val="en-US" w:eastAsia="ar-SA"/>
        </w:rPr>
        <w:t>hs</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356883">
      <w:pPr>
        <w:suppressAutoHyphens/>
        <w:spacing w:after="0" w:line="240" w:lineRule="auto"/>
        <w:ind w:firstLine="284"/>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356883">
      <w:pPr>
        <w:tabs>
          <w:tab w:val="left" w:pos="851"/>
        </w:tabs>
        <w:suppressAutoHyphens/>
        <w:autoSpaceDE w:val="0"/>
        <w:autoSpaceDN w:val="0"/>
        <w:adjustRightInd w:val="0"/>
        <w:spacing w:after="0" w:line="240" w:lineRule="auto"/>
        <w:ind w:firstLine="284"/>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356883">
      <w:pPr>
        <w:suppressAutoHyphens/>
        <w:spacing w:after="0" w:line="240" w:lineRule="auto"/>
        <w:ind w:firstLine="284"/>
        <w:contextualSpacing/>
        <w:rPr>
          <w:rFonts w:eastAsia="Calibri"/>
          <w:b/>
          <w:lang w:eastAsia="ar-SA"/>
        </w:rPr>
      </w:pPr>
    </w:p>
    <w:p w:rsidR="00EE6F6B" w:rsidRPr="00694718" w:rsidRDefault="00EE6F6B" w:rsidP="00356883">
      <w:pPr>
        <w:suppressAutoHyphens/>
        <w:spacing w:after="0" w:line="240" w:lineRule="auto"/>
        <w:ind w:firstLine="284"/>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356883">
      <w:pPr>
        <w:suppressAutoHyphens/>
        <w:spacing w:after="0" w:line="240" w:lineRule="auto"/>
        <w:ind w:firstLine="284"/>
        <w:contextualSpacing/>
        <w:jc w:val="center"/>
        <w:rPr>
          <w:rFonts w:eastAsia="Calibri"/>
          <w:b/>
          <w:lang w:eastAsia="ar-SA"/>
        </w:rPr>
      </w:pPr>
    </w:p>
    <w:p w:rsidR="00B335FD" w:rsidRPr="00694718" w:rsidRDefault="00B335FD" w:rsidP="00356883">
      <w:pPr>
        <w:suppressAutoHyphens/>
        <w:spacing w:after="0" w:line="240" w:lineRule="auto"/>
        <w:ind w:firstLine="284"/>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356883">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794B4D" w:rsidRDefault="007B6016" w:rsidP="00356883">
      <w:pPr>
        <w:autoSpaceDE w:val="0"/>
        <w:autoSpaceDN w:val="0"/>
        <w:adjustRightInd w:val="0"/>
        <w:ind w:firstLine="284"/>
        <w:jc w:val="both"/>
        <w:outlineLvl w:val="1"/>
        <w:rPr>
          <w:bCs/>
        </w:rPr>
      </w:pPr>
      <w:r w:rsidRPr="003007EE">
        <w:rPr>
          <w:bCs/>
        </w:rPr>
        <w:t xml:space="preserve">-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294FF5" w:rsidRPr="003007EE">
        <w:rPr>
          <w:bCs/>
        </w:rPr>
        <w:t>комиссионного отбора</w:t>
      </w:r>
      <w:r w:rsidRPr="003007EE">
        <w:rPr>
          <w:bCs/>
        </w:rPr>
        <w:t xml:space="preserve"> (участник </w:t>
      </w:r>
      <w:r w:rsidR="00294FF5" w:rsidRPr="003007EE">
        <w:rPr>
          <w:bCs/>
        </w:rPr>
        <w:t>комиссионного отбора</w:t>
      </w:r>
      <w:r w:rsidRPr="003007EE">
        <w:rPr>
          <w:bCs/>
        </w:rPr>
        <w:t xml:space="preserve"> должен являться специализированной лифтовой организацией в соответствии с Постановлением Правительства Российской Федерации от 2 октября 2009 года № 782 «Об утверждении технического регламента о безопасности лифтов»);</w:t>
      </w:r>
    </w:p>
    <w:p w:rsidR="00822924" w:rsidRDefault="00822924" w:rsidP="00356883">
      <w:pPr>
        <w:autoSpaceDE w:val="0"/>
        <w:autoSpaceDN w:val="0"/>
        <w:adjustRightInd w:val="0"/>
        <w:ind w:firstLine="284"/>
        <w:jc w:val="both"/>
        <w:outlineLvl w:val="1"/>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w:t>
      </w:r>
      <w:r w:rsidRPr="000E381A">
        <w:rPr>
          <w:rFonts w:eastAsia="Times New Roman"/>
          <w:lang w:eastAsia="ru-RU"/>
        </w:rPr>
        <w:lastRenderedPageBreak/>
        <w:t>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2C7203">
        <w:rPr>
          <w:rFonts w:eastAsia="Times New Roman"/>
          <w:lang w:eastAsia="ru-RU"/>
        </w:rPr>
        <w:t>:</w:t>
      </w:r>
    </w:p>
    <w:p w:rsidR="002C7203" w:rsidRPr="002C7203" w:rsidRDefault="002C7203"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p>
    <w:p w:rsidR="002C7203" w:rsidRPr="002C7203" w:rsidRDefault="002C7203"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2C7203" w:rsidRDefault="002C7203"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12.</w:t>
      </w:r>
      <w:r w:rsidR="00B44A7D">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2C7203" w:rsidRPr="002C7203" w:rsidRDefault="002C7203"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Pr>
          <w:rFonts w:eastAsia="Times New Roman"/>
          <w:lang w:eastAsia="ru-RU"/>
        </w:rPr>
        <w:t>;</w:t>
      </w:r>
    </w:p>
    <w:p w:rsidR="002C7203" w:rsidRPr="002C7203" w:rsidRDefault="002C7203"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33.3. Жилищно-гражданское строительство.</w:t>
      </w:r>
    </w:p>
    <w:p w:rsidR="00B335FD" w:rsidRPr="00694718" w:rsidRDefault="0017465E" w:rsidP="00356883">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356883">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356883">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w:t>
      </w:r>
      <w:r w:rsidR="00B44A7D">
        <w:rPr>
          <w:rFonts w:eastAsia="Times New Roman"/>
          <w:lang w:eastAsia="ru-RU"/>
        </w:rPr>
        <w:t>и</w:t>
      </w:r>
      <w:r w:rsidRPr="00694718">
        <w:rPr>
          <w:rFonts w:eastAsia="Times New Roman"/>
          <w:lang w:eastAsia="ru-RU"/>
        </w:rPr>
        <w:t xml:space="preserve"> закон</w:t>
      </w:r>
      <w:r w:rsidR="00B44A7D">
        <w:rPr>
          <w:rFonts w:eastAsia="Times New Roman"/>
          <w:lang w:eastAsia="ru-RU"/>
        </w:rPr>
        <w:t>ами</w:t>
      </w:r>
      <w:r w:rsidRPr="00694718">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B44A7D">
        <w:rPr>
          <w:rFonts w:eastAsia="Times New Roman"/>
          <w:bCs/>
          <w:color w:val="000000"/>
          <w:shd w:val="clear" w:color="auto" w:fill="FFFFFF"/>
          <w:lang w:eastAsia="ru-RU"/>
        </w:rPr>
        <w:t xml:space="preserve"> и</w:t>
      </w:r>
      <w:r w:rsidR="00DF3486">
        <w:rPr>
          <w:rFonts w:eastAsia="Times New Roman"/>
          <w:lang w:eastAsia="ru-RU"/>
        </w:rPr>
        <w:t xml:space="preserve"> от 18.07.2011 №22</w:t>
      </w:r>
      <w:r w:rsidR="00822924">
        <w:rPr>
          <w:rFonts w:eastAsia="Times New Roman"/>
          <w:lang w:eastAsia="ru-RU"/>
        </w:rPr>
        <w:t>3-ФЗ.</w:t>
      </w:r>
    </w:p>
    <w:p w:rsidR="00822924" w:rsidRDefault="00EE6F6B" w:rsidP="00356883">
      <w:pPr>
        <w:suppressAutoHyphens/>
        <w:spacing w:after="0" w:line="240" w:lineRule="auto"/>
        <w:ind w:firstLine="284"/>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356883">
      <w:pPr>
        <w:suppressAutoHyphens/>
        <w:autoSpaceDE w:val="0"/>
        <w:autoSpaceDN w:val="0"/>
        <w:adjustRightInd w:val="0"/>
        <w:spacing w:after="0" w:line="240" w:lineRule="auto"/>
        <w:ind w:firstLine="284"/>
        <w:jc w:val="center"/>
        <w:outlineLvl w:val="2"/>
        <w:rPr>
          <w:rFonts w:eastAsia="Calibri"/>
          <w:b/>
          <w:lang w:eastAsia="ar-SA"/>
        </w:rPr>
      </w:pPr>
    </w:p>
    <w:p w:rsidR="00EE6F6B" w:rsidRPr="00694718" w:rsidRDefault="00EE6F6B" w:rsidP="00356883">
      <w:pPr>
        <w:suppressAutoHyphens/>
        <w:autoSpaceDE w:val="0"/>
        <w:autoSpaceDN w:val="0"/>
        <w:adjustRightInd w:val="0"/>
        <w:spacing w:after="0" w:line="240" w:lineRule="auto"/>
        <w:ind w:firstLine="284"/>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356883">
      <w:pPr>
        <w:suppressAutoHyphens/>
        <w:autoSpaceDE w:val="0"/>
        <w:autoSpaceDN w:val="0"/>
        <w:adjustRightInd w:val="0"/>
        <w:spacing w:after="0" w:line="240" w:lineRule="auto"/>
        <w:ind w:firstLine="284"/>
        <w:jc w:val="center"/>
        <w:outlineLvl w:val="2"/>
        <w:rPr>
          <w:rFonts w:eastAsia="Calibri"/>
          <w:lang w:eastAsia="ar-SA"/>
        </w:rPr>
      </w:pPr>
    </w:p>
    <w:p w:rsidR="00EE6F6B" w:rsidRPr="00694718" w:rsidRDefault="00EE6F6B" w:rsidP="00356883">
      <w:pPr>
        <w:tabs>
          <w:tab w:val="left" w:pos="851"/>
        </w:tabs>
        <w:suppressAutoHyphens/>
        <w:spacing w:after="0" w:line="240" w:lineRule="auto"/>
        <w:ind w:firstLine="284"/>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356883">
      <w:pPr>
        <w:suppressAutoHyphens/>
        <w:spacing w:after="0" w:line="240" w:lineRule="auto"/>
        <w:ind w:firstLine="284"/>
        <w:jc w:val="both"/>
        <w:rPr>
          <w:rFonts w:eastAsia="Calibri"/>
          <w:b/>
          <w:lang w:eastAsia="ar-SA"/>
        </w:rPr>
      </w:pPr>
    </w:p>
    <w:p w:rsidR="000976B6" w:rsidRPr="00EE3388" w:rsidRDefault="000976B6" w:rsidP="00356883">
      <w:pPr>
        <w:suppressAutoHyphens/>
        <w:spacing w:after="0" w:line="240" w:lineRule="auto"/>
        <w:ind w:firstLine="284"/>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356883">
      <w:pPr>
        <w:suppressAutoHyphens/>
        <w:autoSpaceDE w:val="0"/>
        <w:autoSpaceDN w:val="0"/>
        <w:adjustRightInd w:val="0"/>
        <w:spacing w:after="0" w:line="240" w:lineRule="auto"/>
        <w:ind w:firstLine="284"/>
        <w:jc w:val="center"/>
        <w:outlineLvl w:val="2"/>
        <w:rPr>
          <w:rFonts w:eastAsia="Calibri"/>
          <w:lang w:eastAsia="ar-SA"/>
        </w:rPr>
      </w:pPr>
    </w:p>
    <w:p w:rsidR="000976B6" w:rsidRPr="00EE3388" w:rsidRDefault="000976B6" w:rsidP="00356883">
      <w:pPr>
        <w:tabs>
          <w:tab w:val="left" w:pos="851"/>
        </w:tabs>
        <w:suppressAutoHyphens/>
        <w:spacing w:after="0" w:line="240" w:lineRule="auto"/>
        <w:ind w:firstLine="284"/>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356883">
      <w:pPr>
        <w:tabs>
          <w:tab w:val="left" w:pos="851"/>
        </w:tabs>
        <w:suppressAutoHyphens/>
        <w:spacing w:after="0" w:line="240" w:lineRule="auto"/>
        <w:ind w:firstLine="284"/>
        <w:jc w:val="both"/>
        <w:rPr>
          <w:rFonts w:eastAsia="Calibri"/>
          <w:b/>
          <w:lang w:eastAsia="ar-SA"/>
        </w:rPr>
      </w:pPr>
    </w:p>
    <w:p w:rsidR="000976B6" w:rsidRPr="00EE3388" w:rsidRDefault="000976B6" w:rsidP="00356883">
      <w:pPr>
        <w:suppressAutoHyphens/>
        <w:autoSpaceDE w:val="0"/>
        <w:snapToGrid w:val="0"/>
        <w:spacing w:after="0" w:line="100" w:lineRule="atLeast"/>
        <w:ind w:firstLine="284"/>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356883">
      <w:pPr>
        <w:suppressAutoHyphens/>
        <w:autoSpaceDE w:val="0"/>
        <w:snapToGrid w:val="0"/>
        <w:spacing w:after="0" w:line="100" w:lineRule="atLeast"/>
        <w:ind w:firstLine="284"/>
        <w:jc w:val="center"/>
        <w:rPr>
          <w:rFonts w:eastAsia="Times New Roman"/>
          <w:b/>
          <w:bCs/>
          <w:lang w:eastAsia="ar-SA"/>
        </w:rPr>
      </w:pP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9A0AA5" w:rsidP="00356883">
      <w:pPr>
        <w:widowControl w:val="0"/>
        <w:autoSpaceDE w:val="0"/>
        <w:autoSpaceDN w:val="0"/>
        <w:adjustRightInd w:val="0"/>
        <w:spacing w:after="0" w:line="240" w:lineRule="auto"/>
        <w:ind w:firstLine="284"/>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w:t>
      </w:r>
      <w:r w:rsidR="009A0AA5">
        <w:rPr>
          <w:rFonts w:eastAsia="Times New Roman"/>
          <w:lang w:eastAsia="ru-RU"/>
        </w:rPr>
        <w:t>три</w:t>
      </w:r>
      <w:r w:rsidRPr="00EE3388">
        <w:rPr>
          <w:rFonts w:eastAsia="Times New Roman"/>
          <w:lang w:eastAsia="ru-RU"/>
        </w:rPr>
        <w:t xml:space="preserve"> </w:t>
      </w:r>
      <w:r w:rsidRPr="00707586">
        <w:rPr>
          <w:rFonts w:eastAsia="Times New Roman"/>
          <w:lang w:eastAsia="ru-RU"/>
        </w:rPr>
        <w:t>месяц</w:t>
      </w:r>
      <w:r w:rsidR="009A0AA5">
        <w:rPr>
          <w:rFonts w:eastAsia="Times New Roman"/>
          <w:lang w:eastAsia="ru-RU"/>
        </w:rPr>
        <w:t>а</w:t>
      </w:r>
      <w:r w:rsidRPr="00707586">
        <w:rPr>
          <w:rFonts w:eastAsia="Times New Roman"/>
          <w:lang w:eastAsia="ru-RU"/>
        </w:rPr>
        <w:t xml:space="preserve"> до даты подачи заявки.</w:t>
      </w:r>
    </w:p>
    <w:p w:rsidR="009A0AA5" w:rsidRDefault="000976B6" w:rsidP="00356883">
      <w:pPr>
        <w:widowControl w:val="0"/>
        <w:autoSpaceDE w:val="0"/>
        <w:autoSpaceDN w:val="0"/>
        <w:adjustRightInd w:val="0"/>
        <w:spacing w:after="0" w:line="240" w:lineRule="auto"/>
        <w:ind w:firstLine="284"/>
        <w:contextualSpacing/>
        <w:jc w:val="both"/>
        <w:rPr>
          <w:rFonts w:eastAsia="Times New Roman"/>
          <w:lang w:eastAsia="ru-RU"/>
        </w:rPr>
      </w:pPr>
      <w:r w:rsidRPr="00707586">
        <w:rPr>
          <w:rFonts w:eastAsia="Times New Roman"/>
          <w:lang w:eastAsia="ru-RU"/>
        </w:rPr>
        <w:lastRenderedPageBreak/>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w:t>
      </w:r>
      <w:r w:rsidR="009A0AA5">
        <w:rPr>
          <w:rFonts w:eastAsia="Times New Roman"/>
          <w:lang w:eastAsia="ru-RU"/>
        </w:rPr>
        <w:t>:</w:t>
      </w:r>
    </w:p>
    <w:p w:rsidR="009A0AA5" w:rsidRPr="002C7203" w:rsidRDefault="000976B6" w:rsidP="00356883">
      <w:pPr>
        <w:widowControl w:val="0"/>
        <w:autoSpaceDE w:val="0"/>
        <w:autoSpaceDN w:val="0"/>
        <w:adjustRightInd w:val="0"/>
        <w:spacing w:after="0" w:line="240" w:lineRule="auto"/>
        <w:ind w:firstLine="284"/>
        <w:contextualSpacing/>
        <w:jc w:val="both"/>
        <w:rPr>
          <w:rFonts w:eastAsia="Times New Roman"/>
          <w:lang w:eastAsia="ru-RU"/>
        </w:rPr>
      </w:pPr>
      <w:r w:rsidRPr="00132001">
        <w:rPr>
          <w:rFonts w:eastAsia="Times New Roman"/>
          <w:lang w:eastAsia="ru-RU"/>
        </w:rPr>
        <w:t xml:space="preserve"> </w:t>
      </w:r>
      <w:r w:rsidR="009A0AA5" w:rsidRPr="002C7203">
        <w:rPr>
          <w:rFonts w:eastAsia="Times New Roman"/>
          <w:lang w:eastAsia="ru-RU"/>
        </w:rPr>
        <w:t>II. Виды работ по подготовке проектной документации</w:t>
      </w:r>
    </w:p>
    <w:p w:rsidR="009A0AA5" w:rsidRPr="002C7203" w:rsidRDefault="009A0AA5"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9A0AA5" w:rsidRDefault="009A0AA5"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9A0AA5" w:rsidRPr="002C7203" w:rsidRDefault="009A0AA5"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Pr>
          <w:rFonts w:eastAsia="Times New Roman"/>
          <w:lang w:eastAsia="ru-RU"/>
        </w:rPr>
        <w:t>;</w:t>
      </w:r>
    </w:p>
    <w:p w:rsidR="009A0AA5" w:rsidRPr="002C7203" w:rsidRDefault="009A0AA5" w:rsidP="00356883">
      <w:pPr>
        <w:widowControl w:val="0"/>
        <w:autoSpaceDE w:val="0"/>
        <w:autoSpaceDN w:val="0"/>
        <w:adjustRightInd w:val="0"/>
        <w:spacing w:after="0" w:line="240" w:lineRule="auto"/>
        <w:ind w:firstLine="284"/>
        <w:contextualSpacing/>
        <w:jc w:val="both"/>
        <w:rPr>
          <w:rFonts w:eastAsia="Times New Roman"/>
          <w:lang w:eastAsia="ru-RU"/>
        </w:rPr>
      </w:pPr>
      <w:r w:rsidRPr="002C7203">
        <w:rPr>
          <w:rFonts w:eastAsia="Times New Roman"/>
          <w:lang w:eastAsia="ru-RU"/>
        </w:rPr>
        <w:t>33.3. Жилищно-гражданское строительство.</w:t>
      </w:r>
    </w:p>
    <w:p w:rsidR="000976B6" w:rsidRDefault="000976B6" w:rsidP="00356883">
      <w:pPr>
        <w:widowControl w:val="0"/>
        <w:autoSpaceDE w:val="0"/>
        <w:autoSpaceDN w:val="0"/>
        <w:adjustRightInd w:val="0"/>
        <w:spacing w:after="0" w:line="240" w:lineRule="auto"/>
        <w:ind w:firstLine="284"/>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356883">
      <w:pPr>
        <w:widowControl w:val="0"/>
        <w:autoSpaceDE w:val="0"/>
        <w:autoSpaceDN w:val="0"/>
        <w:adjustRightInd w:val="0"/>
        <w:spacing w:after="0" w:line="240" w:lineRule="auto"/>
        <w:ind w:firstLine="284"/>
        <w:jc w:val="both"/>
        <w:rPr>
          <w:rFonts w:eastAsia="Times New Roman"/>
          <w:lang w:eastAsia="ru-RU"/>
        </w:rPr>
      </w:pPr>
    </w:p>
    <w:p w:rsidR="000976B6" w:rsidRDefault="000976B6" w:rsidP="00356883">
      <w:pPr>
        <w:tabs>
          <w:tab w:val="left" w:pos="851"/>
        </w:tabs>
        <w:suppressAutoHyphens/>
        <w:spacing w:after="0" w:line="240" w:lineRule="auto"/>
        <w:ind w:firstLine="284"/>
        <w:jc w:val="both"/>
        <w:rPr>
          <w:rFonts w:eastAsia="Calibri"/>
          <w:b/>
          <w:lang w:eastAsia="ar-SA"/>
        </w:rPr>
      </w:pPr>
    </w:p>
    <w:p w:rsidR="00DC600D" w:rsidRPr="00694718" w:rsidRDefault="00DC600D" w:rsidP="00356883">
      <w:pPr>
        <w:widowControl w:val="0"/>
        <w:autoSpaceDE w:val="0"/>
        <w:autoSpaceDN w:val="0"/>
        <w:adjustRightInd w:val="0"/>
        <w:spacing w:after="0" w:line="240" w:lineRule="auto"/>
        <w:ind w:firstLine="284"/>
        <w:jc w:val="both"/>
        <w:rPr>
          <w:rFonts w:eastAsia="Times New Roman"/>
          <w:lang w:eastAsia="ru-RU"/>
        </w:rPr>
      </w:pPr>
    </w:p>
    <w:p w:rsidR="00EE6F6B" w:rsidRPr="00694718" w:rsidRDefault="000976B6" w:rsidP="00356883">
      <w:pPr>
        <w:autoSpaceDE w:val="0"/>
        <w:autoSpaceDN w:val="0"/>
        <w:adjustRightInd w:val="0"/>
        <w:spacing w:after="0" w:line="240" w:lineRule="auto"/>
        <w:ind w:firstLine="284"/>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356883">
      <w:pPr>
        <w:autoSpaceDE w:val="0"/>
        <w:autoSpaceDN w:val="0"/>
        <w:adjustRightInd w:val="0"/>
        <w:spacing w:after="0" w:line="240" w:lineRule="auto"/>
        <w:ind w:firstLine="284"/>
        <w:jc w:val="center"/>
        <w:outlineLvl w:val="2"/>
        <w:rPr>
          <w:rFonts w:eastAsia="Calibri"/>
          <w:lang w:eastAsia="ar-SA"/>
        </w:rPr>
      </w:pPr>
    </w:p>
    <w:p w:rsidR="00EE6F6B" w:rsidRPr="00694718" w:rsidRDefault="00EE6F6B" w:rsidP="00356883">
      <w:pPr>
        <w:autoSpaceDE w:val="0"/>
        <w:autoSpaceDN w:val="0"/>
        <w:adjustRightInd w:val="0"/>
        <w:spacing w:after="0" w:line="240" w:lineRule="auto"/>
        <w:ind w:firstLine="284"/>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356883">
      <w:pPr>
        <w:autoSpaceDE w:val="0"/>
        <w:autoSpaceDN w:val="0"/>
        <w:adjustRightInd w:val="0"/>
        <w:spacing w:after="0" w:line="240" w:lineRule="auto"/>
        <w:ind w:firstLine="284"/>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0B2A7A" w:rsidRDefault="00B75237" w:rsidP="00356883">
      <w:pPr>
        <w:autoSpaceDE w:val="0"/>
        <w:autoSpaceDN w:val="0"/>
        <w:adjustRightInd w:val="0"/>
        <w:spacing w:after="0" w:line="240" w:lineRule="auto"/>
        <w:ind w:firstLine="284"/>
        <w:jc w:val="both"/>
        <w:outlineLvl w:val="2"/>
        <w:rPr>
          <w:rFonts w:eastAsia="Calibri"/>
          <w:i/>
          <w:lang w:eastAsia="ar-SA"/>
        </w:rPr>
      </w:pPr>
      <w:r w:rsidRPr="00FA67C6">
        <w:rPr>
          <w:rFonts w:eastAsia="Calibri"/>
          <w:lang w:eastAsia="ar-SA"/>
        </w:rPr>
        <w:t xml:space="preserve"> </w:t>
      </w:r>
      <w:r w:rsidRPr="000B2A7A">
        <w:rPr>
          <w:rFonts w:eastAsia="Calibri"/>
          <w:i/>
          <w:lang w:eastAsia="ar-SA"/>
        </w:rPr>
        <w:t xml:space="preserve">Дата начала подачи заявок: </w:t>
      </w:r>
      <w:r w:rsidR="002F1512">
        <w:rPr>
          <w:rFonts w:eastAsia="Calibri"/>
          <w:i/>
          <w:lang w:eastAsia="ar-SA"/>
        </w:rPr>
        <w:t>04</w:t>
      </w:r>
      <w:r w:rsidR="001249EE" w:rsidRPr="000B2A7A">
        <w:rPr>
          <w:rFonts w:eastAsia="Calibri"/>
          <w:i/>
          <w:lang w:eastAsia="ar-SA"/>
        </w:rPr>
        <w:t xml:space="preserve"> </w:t>
      </w:r>
      <w:r w:rsidR="00417E7D">
        <w:rPr>
          <w:rFonts w:eastAsia="Calibri"/>
          <w:i/>
          <w:lang w:eastAsia="ar-SA"/>
        </w:rPr>
        <w:t>м</w:t>
      </w:r>
      <w:r w:rsidR="002F1512">
        <w:rPr>
          <w:rFonts w:eastAsia="Calibri"/>
          <w:i/>
          <w:lang w:eastAsia="ar-SA"/>
        </w:rPr>
        <w:t>ая</w:t>
      </w:r>
      <w:r w:rsidRPr="000B2A7A">
        <w:rPr>
          <w:rFonts w:eastAsia="Calibri"/>
          <w:i/>
          <w:lang w:eastAsia="ar-SA"/>
        </w:rPr>
        <w:t xml:space="preserve"> 201</w:t>
      </w:r>
      <w:r w:rsidR="00417E7D">
        <w:rPr>
          <w:rFonts w:eastAsia="Calibri"/>
          <w:i/>
          <w:lang w:eastAsia="ar-SA"/>
        </w:rPr>
        <w:t>6</w:t>
      </w:r>
      <w:r w:rsidRPr="000B2A7A">
        <w:rPr>
          <w:rFonts w:eastAsia="Calibri"/>
          <w:i/>
          <w:lang w:eastAsia="ar-SA"/>
        </w:rPr>
        <w:t>г</w:t>
      </w:r>
      <w:r w:rsidR="0052574C" w:rsidRPr="000B2A7A">
        <w:rPr>
          <w:rFonts w:eastAsia="Calibri"/>
          <w:i/>
          <w:lang w:eastAsia="ar-SA"/>
        </w:rPr>
        <w:t>.</w:t>
      </w:r>
    </w:p>
    <w:p w:rsidR="00B75237" w:rsidRPr="000B2A7A" w:rsidRDefault="00B75237" w:rsidP="00356883">
      <w:pPr>
        <w:autoSpaceDE w:val="0"/>
        <w:autoSpaceDN w:val="0"/>
        <w:adjustRightInd w:val="0"/>
        <w:spacing w:after="0" w:line="240" w:lineRule="auto"/>
        <w:ind w:firstLine="284"/>
        <w:jc w:val="both"/>
        <w:outlineLvl w:val="2"/>
        <w:rPr>
          <w:rFonts w:eastAsia="Calibri"/>
          <w:i/>
          <w:lang w:eastAsia="ar-SA"/>
        </w:rPr>
      </w:pPr>
      <w:r w:rsidRPr="000B2A7A">
        <w:rPr>
          <w:rFonts w:eastAsia="Calibri"/>
          <w:i/>
          <w:lang w:eastAsia="ar-SA"/>
        </w:rPr>
        <w:t xml:space="preserve"> Дата окончания подачи заявок: </w:t>
      </w:r>
      <w:r w:rsidR="002F1512">
        <w:rPr>
          <w:rFonts w:eastAsia="Calibri"/>
          <w:i/>
          <w:lang w:eastAsia="ar-SA"/>
        </w:rPr>
        <w:t>0</w:t>
      </w:r>
      <w:r w:rsidR="00E845AB">
        <w:rPr>
          <w:rFonts w:eastAsia="Calibri"/>
          <w:i/>
          <w:lang w:eastAsia="ar-SA"/>
        </w:rPr>
        <w:t>9</w:t>
      </w:r>
      <w:r w:rsidR="001249EE" w:rsidRPr="000B2A7A">
        <w:rPr>
          <w:rFonts w:eastAsia="Calibri"/>
          <w:i/>
          <w:lang w:eastAsia="ar-SA"/>
        </w:rPr>
        <w:t xml:space="preserve"> </w:t>
      </w:r>
      <w:r w:rsidR="002F1512">
        <w:rPr>
          <w:rFonts w:eastAsia="Calibri"/>
          <w:i/>
          <w:lang w:eastAsia="ar-SA"/>
        </w:rPr>
        <w:t>июня</w:t>
      </w:r>
      <w:r w:rsidRPr="000B2A7A">
        <w:rPr>
          <w:rFonts w:eastAsia="Calibri"/>
          <w:i/>
          <w:lang w:eastAsia="ar-SA"/>
        </w:rPr>
        <w:t xml:space="preserve"> 201</w:t>
      </w:r>
      <w:r w:rsidR="00417E7D">
        <w:rPr>
          <w:rFonts w:eastAsia="Calibri"/>
          <w:i/>
          <w:lang w:eastAsia="ar-SA"/>
        </w:rPr>
        <w:t>6</w:t>
      </w:r>
      <w:r w:rsidRPr="000B2A7A">
        <w:rPr>
          <w:rFonts w:eastAsia="Calibri"/>
          <w:i/>
          <w:lang w:eastAsia="ar-SA"/>
        </w:rPr>
        <w:t>г.</w:t>
      </w:r>
      <w:r w:rsidR="00417E7D">
        <w:rPr>
          <w:rFonts w:eastAsia="Calibri"/>
          <w:i/>
          <w:lang w:eastAsia="ar-SA"/>
        </w:rPr>
        <w:t>в 13-00.</w:t>
      </w:r>
    </w:p>
    <w:p w:rsidR="00B75237" w:rsidRPr="00694718" w:rsidRDefault="00B75237" w:rsidP="00356883">
      <w:pPr>
        <w:autoSpaceDE w:val="0"/>
        <w:autoSpaceDN w:val="0"/>
        <w:adjustRightInd w:val="0"/>
        <w:spacing w:after="0" w:line="240" w:lineRule="auto"/>
        <w:ind w:firstLine="284"/>
        <w:jc w:val="both"/>
        <w:outlineLvl w:val="2"/>
        <w:rPr>
          <w:rFonts w:eastAsia="Calibri"/>
          <w:lang w:eastAsia="ar-SA"/>
        </w:rPr>
      </w:pPr>
    </w:p>
    <w:p w:rsidR="000976B6" w:rsidRPr="00EE3388" w:rsidRDefault="000976B6" w:rsidP="00356883">
      <w:pPr>
        <w:autoSpaceDE w:val="0"/>
        <w:autoSpaceDN w:val="0"/>
        <w:adjustRightInd w:val="0"/>
        <w:spacing w:after="0" w:line="240" w:lineRule="auto"/>
        <w:ind w:firstLine="284"/>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356883">
      <w:pPr>
        <w:autoSpaceDE w:val="0"/>
        <w:autoSpaceDN w:val="0"/>
        <w:adjustRightInd w:val="0"/>
        <w:spacing w:after="0" w:line="240" w:lineRule="auto"/>
        <w:ind w:firstLine="284"/>
        <w:jc w:val="both"/>
        <w:outlineLvl w:val="2"/>
        <w:rPr>
          <w:rFonts w:eastAsia="Calibri"/>
          <w:b/>
          <w:lang w:eastAsia="ar-SA"/>
        </w:rPr>
      </w:pPr>
    </w:p>
    <w:p w:rsidR="000976B6" w:rsidRPr="000E381A" w:rsidRDefault="000976B6" w:rsidP="00356883">
      <w:pPr>
        <w:suppressAutoHyphens/>
        <w:autoSpaceDE w:val="0"/>
        <w:spacing w:after="0" w:line="240" w:lineRule="auto"/>
        <w:ind w:firstLine="284"/>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356883">
      <w:pPr>
        <w:suppressAutoHyphens/>
        <w:autoSpaceDE w:val="0"/>
        <w:spacing w:after="0" w:line="240" w:lineRule="auto"/>
        <w:ind w:firstLine="284"/>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356883">
      <w:pPr>
        <w:suppressAutoHyphens/>
        <w:autoSpaceDE w:val="0"/>
        <w:spacing w:after="0" w:line="240" w:lineRule="auto"/>
        <w:ind w:firstLine="284"/>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356883">
      <w:pPr>
        <w:suppressAutoHyphens/>
        <w:autoSpaceDE w:val="0"/>
        <w:spacing w:after="0" w:line="240" w:lineRule="auto"/>
        <w:ind w:firstLine="284"/>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356883">
      <w:pPr>
        <w:suppressAutoHyphens/>
        <w:autoSpaceDE w:val="0"/>
        <w:spacing w:after="0" w:line="240" w:lineRule="auto"/>
        <w:ind w:firstLine="284"/>
        <w:jc w:val="both"/>
        <w:rPr>
          <w:rFonts w:eastAsia="Calibri"/>
          <w:bCs/>
          <w:lang w:eastAsia="ar-SA"/>
        </w:rPr>
      </w:pPr>
    </w:p>
    <w:p w:rsidR="000976B6" w:rsidRPr="00EE3388" w:rsidRDefault="000976B6" w:rsidP="00356883">
      <w:pPr>
        <w:pStyle w:val="afffff4"/>
        <w:ind w:firstLine="284"/>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356883">
      <w:pPr>
        <w:autoSpaceDE w:val="0"/>
        <w:autoSpaceDN w:val="0"/>
        <w:adjustRightInd w:val="0"/>
        <w:spacing w:after="0" w:line="240" w:lineRule="auto"/>
        <w:ind w:firstLine="284"/>
        <w:jc w:val="center"/>
        <w:outlineLvl w:val="2"/>
        <w:rPr>
          <w:rFonts w:eastAsia="Calibri"/>
          <w:lang w:eastAsia="ar-SA"/>
        </w:rPr>
      </w:pP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p>
    <w:p w:rsidR="000976B6" w:rsidRPr="00EE3388" w:rsidRDefault="000976B6" w:rsidP="00356883">
      <w:pPr>
        <w:autoSpaceDE w:val="0"/>
        <w:autoSpaceDN w:val="0"/>
        <w:adjustRightInd w:val="0"/>
        <w:spacing w:after="0" w:line="240" w:lineRule="auto"/>
        <w:ind w:firstLine="284"/>
        <w:jc w:val="both"/>
        <w:outlineLvl w:val="2"/>
        <w:rPr>
          <w:rFonts w:eastAsia="Calibri"/>
          <w:lang w:eastAsia="ar-SA"/>
        </w:rPr>
      </w:pPr>
    </w:p>
    <w:p w:rsidR="00083D57" w:rsidRPr="00132001" w:rsidRDefault="00083D57" w:rsidP="00356883">
      <w:pPr>
        <w:autoSpaceDE w:val="0"/>
        <w:autoSpaceDN w:val="0"/>
        <w:adjustRightInd w:val="0"/>
        <w:spacing w:after="0" w:line="240" w:lineRule="auto"/>
        <w:ind w:firstLine="284"/>
        <w:jc w:val="both"/>
        <w:outlineLvl w:val="2"/>
        <w:rPr>
          <w:rFonts w:eastAsia="Calibri"/>
          <w:lang w:eastAsia="ar-SA"/>
        </w:rPr>
      </w:pPr>
    </w:p>
    <w:p w:rsidR="00083D57" w:rsidRPr="00132001" w:rsidRDefault="00083D57" w:rsidP="00356883">
      <w:pPr>
        <w:autoSpaceDE w:val="0"/>
        <w:autoSpaceDN w:val="0"/>
        <w:adjustRightInd w:val="0"/>
        <w:spacing w:after="0" w:line="240" w:lineRule="auto"/>
        <w:ind w:firstLine="284"/>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9A0AA5" w:rsidRPr="009A0AA5" w:rsidRDefault="00B3365C" w:rsidP="00356883">
      <w:pPr>
        <w:suppressAutoHyphens/>
        <w:spacing w:after="0" w:line="240" w:lineRule="auto"/>
        <w:ind w:firstLine="284"/>
        <w:jc w:val="both"/>
        <w:rPr>
          <w:rFonts w:eastAsia="Calibri"/>
          <w:b/>
          <w:lang w:eastAsia="ar-SA"/>
        </w:rPr>
      </w:pPr>
      <w:r w:rsidRPr="00B3365C">
        <w:rPr>
          <w:rFonts w:eastAsia="Calibri"/>
          <w:b/>
          <w:lang w:eastAsia="ar-SA"/>
        </w:rPr>
        <w:t>на выполнение работ по</w:t>
      </w:r>
      <w:r w:rsidR="009A0AA5" w:rsidRPr="009A0AA5">
        <w:t xml:space="preserve"> </w:t>
      </w:r>
      <w:r w:rsidR="009A0AA5" w:rsidRPr="009A0AA5">
        <w:rPr>
          <w:rFonts w:eastAsia="Calibri"/>
          <w:b/>
          <w:lang w:eastAsia="ar-SA"/>
        </w:rPr>
        <w:t xml:space="preserve">лоту: «Замена </w:t>
      </w:r>
      <w:r w:rsidR="0048143F">
        <w:rPr>
          <w:rFonts w:eastAsia="Calibri"/>
          <w:b/>
          <w:lang w:eastAsia="ar-SA"/>
        </w:rPr>
        <w:t xml:space="preserve">пассажирского лифта </w:t>
      </w:r>
      <w:r w:rsidR="009A0AA5" w:rsidRPr="009A0AA5">
        <w:rPr>
          <w:rFonts w:eastAsia="Calibri"/>
          <w:b/>
          <w:lang w:eastAsia="ar-SA"/>
        </w:rPr>
        <w:t xml:space="preserve">в жилом доме по адресу: </w:t>
      </w:r>
      <w:r w:rsidR="002F1512">
        <w:rPr>
          <w:rFonts w:eastAsia="Calibri"/>
          <w:b/>
          <w:lang w:eastAsia="ar-SA"/>
        </w:rPr>
        <w:t xml:space="preserve">ЗАТО </w:t>
      </w:r>
      <w:proofErr w:type="spellStart"/>
      <w:r w:rsidR="002F1512">
        <w:rPr>
          <w:rFonts w:eastAsia="Calibri"/>
          <w:b/>
          <w:lang w:eastAsia="ar-SA"/>
        </w:rPr>
        <w:t>Заозерск</w:t>
      </w:r>
      <w:proofErr w:type="spellEnd"/>
      <w:r w:rsidR="002F1512">
        <w:rPr>
          <w:rFonts w:eastAsia="Calibri"/>
          <w:b/>
          <w:lang w:eastAsia="ar-SA"/>
        </w:rPr>
        <w:t xml:space="preserve">, ул. </w:t>
      </w:r>
      <w:proofErr w:type="spellStart"/>
      <w:r w:rsidR="002F1512">
        <w:rPr>
          <w:rFonts w:eastAsia="Calibri"/>
          <w:b/>
          <w:lang w:eastAsia="ar-SA"/>
        </w:rPr>
        <w:t>Колышкина</w:t>
      </w:r>
      <w:proofErr w:type="spellEnd"/>
      <w:r w:rsidR="002F1512">
        <w:rPr>
          <w:rFonts w:eastAsia="Calibri"/>
          <w:b/>
          <w:lang w:eastAsia="ar-SA"/>
        </w:rPr>
        <w:t>, д.3</w:t>
      </w:r>
      <w:r w:rsidR="009A0AA5" w:rsidRPr="009A0AA5">
        <w:rPr>
          <w:rFonts w:eastAsia="Calibri"/>
          <w:b/>
          <w:lang w:eastAsia="ar-SA"/>
        </w:rPr>
        <w:t xml:space="preserve">». </w:t>
      </w:r>
    </w:p>
    <w:p w:rsidR="00083D57" w:rsidRPr="00132001" w:rsidRDefault="00B3365C" w:rsidP="00356883">
      <w:pPr>
        <w:suppressAutoHyphens/>
        <w:spacing w:after="0" w:line="240" w:lineRule="auto"/>
        <w:ind w:firstLine="284"/>
        <w:jc w:val="both"/>
        <w:rPr>
          <w:rFonts w:eastAsia="Calibri"/>
          <w:lang w:eastAsia="ar-SA"/>
        </w:rPr>
      </w:pPr>
      <w:r w:rsidRPr="00B3365C">
        <w:rPr>
          <w:rFonts w:eastAsia="Calibri"/>
          <w:b/>
          <w:lang w:eastAsia="ar-SA"/>
        </w:rPr>
        <w:t xml:space="preserve"> </w:t>
      </w:r>
      <w:r w:rsidR="000976B6">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356883">
      <w:pPr>
        <w:autoSpaceDE w:val="0"/>
        <w:autoSpaceDN w:val="0"/>
        <w:adjustRightInd w:val="0"/>
        <w:spacing w:after="0" w:line="240" w:lineRule="auto"/>
        <w:ind w:firstLine="284"/>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356883">
      <w:pPr>
        <w:autoSpaceDE w:val="0"/>
        <w:autoSpaceDN w:val="0"/>
        <w:adjustRightInd w:val="0"/>
        <w:spacing w:after="0" w:line="240" w:lineRule="auto"/>
        <w:ind w:firstLine="284"/>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356883">
      <w:pPr>
        <w:autoSpaceDE w:val="0"/>
        <w:autoSpaceDN w:val="0"/>
        <w:adjustRightInd w:val="0"/>
        <w:spacing w:after="0" w:line="240" w:lineRule="auto"/>
        <w:ind w:firstLine="284"/>
        <w:jc w:val="both"/>
        <w:outlineLvl w:val="2"/>
        <w:rPr>
          <w:rFonts w:eastAsia="Calibri"/>
          <w:b/>
          <w:bCs/>
          <w:lang w:eastAsia="ar-SA"/>
        </w:rPr>
      </w:pPr>
    </w:p>
    <w:p w:rsidR="00EE6F6B" w:rsidRPr="00694718" w:rsidRDefault="000976B6" w:rsidP="00356883">
      <w:pPr>
        <w:suppressAutoHyphens/>
        <w:autoSpaceDE w:val="0"/>
        <w:autoSpaceDN w:val="0"/>
        <w:adjustRightInd w:val="0"/>
        <w:spacing w:after="0" w:line="240" w:lineRule="auto"/>
        <w:ind w:firstLine="284"/>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356883">
      <w:pPr>
        <w:suppressAutoHyphens/>
        <w:autoSpaceDE w:val="0"/>
        <w:autoSpaceDN w:val="0"/>
        <w:adjustRightInd w:val="0"/>
        <w:spacing w:after="0" w:line="240" w:lineRule="auto"/>
        <w:ind w:firstLine="284"/>
        <w:jc w:val="center"/>
        <w:outlineLvl w:val="2"/>
        <w:rPr>
          <w:rFonts w:eastAsia="Calibri"/>
          <w:lang w:eastAsia="ar-SA"/>
        </w:rPr>
      </w:pPr>
    </w:p>
    <w:p w:rsidR="009402DF" w:rsidRDefault="000B2A7A" w:rsidP="00356883">
      <w:pPr>
        <w:tabs>
          <w:tab w:val="left" w:pos="800"/>
        </w:tabs>
        <w:suppressAutoHyphens/>
        <w:autoSpaceDE w:val="0"/>
        <w:autoSpaceDN w:val="0"/>
        <w:adjustRightInd w:val="0"/>
        <w:spacing w:after="0" w:line="240" w:lineRule="auto"/>
        <w:ind w:firstLine="284"/>
        <w:jc w:val="both"/>
        <w:rPr>
          <w:rFonts w:eastAsia="Calibri"/>
          <w:lang w:eastAsia="ar-SA"/>
        </w:rPr>
      </w:pPr>
      <w:r w:rsidRPr="00C8035A">
        <w:rPr>
          <w:rFonts w:eastAsia="Calibri"/>
          <w:lang w:eastAsia="ar-SA"/>
        </w:rPr>
        <w:t>11.1. Комиссионный отбор подрядной организации проводиться по адресу:</w:t>
      </w:r>
    </w:p>
    <w:p w:rsidR="000B2A7A" w:rsidRPr="00B212EF" w:rsidRDefault="000B2A7A" w:rsidP="00356883">
      <w:pPr>
        <w:tabs>
          <w:tab w:val="left" w:pos="800"/>
        </w:tabs>
        <w:suppressAutoHyphens/>
        <w:autoSpaceDE w:val="0"/>
        <w:autoSpaceDN w:val="0"/>
        <w:adjustRightInd w:val="0"/>
        <w:spacing w:after="0" w:line="240" w:lineRule="auto"/>
        <w:ind w:firstLine="284"/>
        <w:jc w:val="both"/>
        <w:rPr>
          <w:rFonts w:eastAsia="Calibri"/>
          <w:lang w:eastAsia="ar-SA"/>
        </w:rPr>
      </w:pPr>
      <w:bookmarkStart w:id="0" w:name="_GoBack"/>
      <w:bookmarkEnd w:id="0"/>
      <w:r w:rsidRPr="00C8035A">
        <w:rPr>
          <w:rFonts w:eastAsia="Calibri"/>
          <w:lang w:eastAsia="ar-SA"/>
        </w:rPr>
        <w:t xml:space="preserve"> </w:t>
      </w:r>
      <w:r w:rsidR="00C8035A" w:rsidRPr="00C8035A">
        <w:rPr>
          <w:rFonts w:eastAsia="Times New Roman"/>
          <w:bCs/>
          <w:lang w:eastAsia="ar-SA"/>
        </w:rPr>
        <w:t xml:space="preserve">г. Мурманск, ул. </w:t>
      </w:r>
      <w:proofErr w:type="spellStart"/>
      <w:r w:rsidR="00C8035A" w:rsidRPr="00C8035A">
        <w:rPr>
          <w:rFonts w:eastAsia="Times New Roman"/>
          <w:bCs/>
          <w:lang w:eastAsia="ar-SA"/>
        </w:rPr>
        <w:t>Подстаницкого</w:t>
      </w:r>
      <w:proofErr w:type="spellEnd"/>
      <w:r w:rsidR="00C8035A" w:rsidRPr="00C8035A">
        <w:rPr>
          <w:rFonts w:eastAsia="Times New Roman"/>
          <w:bCs/>
          <w:lang w:eastAsia="ar-SA"/>
        </w:rPr>
        <w:t>, д.1</w:t>
      </w:r>
      <w:r w:rsidR="007F1D2E" w:rsidRPr="00C8035A">
        <w:rPr>
          <w:rFonts w:eastAsia="Calibri"/>
          <w:lang w:eastAsia="ar-SA"/>
        </w:rPr>
        <w:t>.</w:t>
      </w:r>
      <w:r w:rsidRPr="00B212EF">
        <w:rPr>
          <w:rFonts w:eastAsia="Calibri"/>
          <w:lang w:eastAsia="ar-SA"/>
        </w:rPr>
        <w:t xml:space="preserve"> </w:t>
      </w:r>
    </w:p>
    <w:p w:rsidR="00C57070" w:rsidRDefault="000B2A7A" w:rsidP="00356883">
      <w:pPr>
        <w:tabs>
          <w:tab w:val="left" w:pos="851"/>
        </w:tabs>
        <w:suppressAutoHyphens/>
        <w:autoSpaceDE w:val="0"/>
        <w:autoSpaceDN w:val="0"/>
        <w:adjustRightInd w:val="0"/>
        <w:spacing w:after="0" w:line="240" w:lineRule="auto"/>
        <w:ind w:firstLine="284"/>
        <w:jc w:val="both"/>
        <w:rPr>
          <w:rFonts w:eastAsia="Calibri"/>
          <w:color w:val="000000"/>
          <w:lang w:eastAsia="ar-SA"/>
        </w:rPr>
      </w:pPr>
      <w:r>
        <w:t>11</w:t>
      </w:r>
      <w:r w:rsidRPr="00B212EF">
        <w:t>.</w:t>
      </w:r>
      <w:r w:rsidRPr="00B212EF">
        <w:rPr>
          <w:rFonts w:eastAsia="Calibri"/>
          <w:color w:val="000000"/>
          <w:lang w:eastAsia="ar-SA"/>
        </w:rPr>
        <w:t xml:space="preserve">2. Дата проведения комиссионного отбора – </w:t>
      </w:r>
      <w:r w:rsidR="00477FE6">
        <w:rPr>
          <w:rFonts w:eastAsia="Calibri"/>
          <w:i/>
          <w:color w:val="000000"/>
          <w:lang w:eastAsia="ar-SA"/>
        </w:rPr>
        <w:t>10.06.</w:t>
      </w:r>
      <w:r w:rsidR="00477FE6" w:rsidRPr="001E0B24">
        <w:rPr>
          <w:rFonts w:eastAsia="Calibri"/>
          <w:i/>
          <w:color w:val="000000"/>
          <w:lang w:eastAsia="ar-SA"/>
        </w:rPr>
        <w:t>201</w:t>
      </w:r>
      <w:r w:rsidR="00477FE6">
        <w:rPr>
          <w:rFonts w:eastAsia="Calibri"/>
          <w:i/>
          <w:color w:val="000000"/>
          <w:lang w:eastAsia="ar-SA"/>
        </w:rPr>
        <w:t>6</w:t>
      </w:r>
      <w:r w:rsidR="00C8035A">
        <w:rPr>
          <w:rFonts w:eastAsia="Calibri"/>
          <w:i/>
          <w:color w:val="000000"/>
          <w:lang w:eastAsia="ar-SA"/>
        </w:rPr>
        <w:t>г.</w:t>
      </w:r>
      <w:r w:rsidR="00477FE6">
        <w:rPr>
          <w:rFonts w:eastAsia="Calibri"/>
          <w:i/>
          <w:color w:val="000000"/>
          <w:lang w:eastAsia="ar-SA"/>
        </w:rPr>
        <w:t>, в 1</w:t>
      </w:r>
      <w:r w:rsidR="00C8035A">
        <w:rPr>
          <w:rFonts w:eastAsia="Calibri"/>
          <w:i/>
          <w:color w:val="000000"/>
          <w:lang w:eastAsia="ar-SA"/>
        </w:rPr>
        <w:t>4</w:t>
      </w:r>
      <w:r w:rsidR="00477FE6">
        <w:rPr>
          <w:rFonts w:eastAsia="Calibri"/>
          <w:i/>
          <w:color w:val="000000"/>
          <w:lang w:eastAsia="ar-SA"/>
        </w:rPr>
        <w:t>:00</w:t>
      </w:r>
      <w:r w:rsidR="001249EE" w:rsidRPr="0029242A">
        <w:rPr>
          <w:rFonts w:eastAsia="Calibri"/>
          <w:color w:val="000000"/>
          <w:lang w:eastAsia="ar-SA"/>
        </w:rPr>
        <w:t>.</w:t>
      </w:r>
    </w:p>
    <w:p w:rsidR="00FA67C6" w:rsidRPr="00694718" w:rsidRDefault="00FA67C6" w:rsidP="00356883">
      <w:pPr>
        <w:tabs>
          <w:tab w:val="left" w:pos="851"/>
        </w:tabs>
        <w:suppressAutoHyphens/>
        <w:autoSpaceDE w:val="0"/>
        <w:autoSpaceDN w:val="0"/>
        <w:adjustRightInd w:val="0"/>
        <w:spacing w:after="0" w:line="240" w:lineRule="auto"/>
        <w:ind w:firstLine="284"/>
        <w:jc w:val="both"/>
        <w:rPr>
          <w:rFonts w:eastAsia="Calibri"/>
          <w:color w:val="000000"/>
          <w:lang w:eastAsia="ar-SA"/>
        </w:rPr>
      </w:pPr>
    </w:p>
    <w:p w:rsidR="00367944" w:rsidRPr="00EE3388" w:rsidRDefault="00367944" w:rsidP="00356883">
      <w:pPr>
        <w:tabs>
          <w:tab w:val="left" w:pos="851"/>
        </w:tabs>
        <w:suppressAutoHyphens/>
        <w:autoSpaceDE w:val="0"/>
        <w:autoSpaceDN w:val="0"/>
        <w:adjustRightInd w:val="0"/>
        <w:spacing w:after="0" w:line="240" w:lineRule="auto"/>
        <w:ind w:firstLine="284"/>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56883">
      <w:pPr>
        <w:tabs>
          <w:tab w:val="left" w:pos="1598"/>
        </w:tabs>
        <w:suppressAutoHyphens/>
        <w:spacing w:after="0" w:line="240" w:lineRule="auto"/>
        <w:ind w:firstLine="284"/>
        <w:jc w:val="center"/>
        <w:rPr>
          <w:rFonts w:eastAsia="Calibri"/>
          <w:color w:val="FF0000"/>
          <w:lang w:eastAsia="ar-SA"/>
        </w:rPr>
      </w:pP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стоимость работ;</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EE3388">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56883">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56883">
      <w:pPr>
        <w:pStyle w:val="afffff4"/>
        <w:tabs>
          <w:tab w:val="left" w:pos="851"/>
        </w:tabs>
        <w:ind w:firstLine="284"/>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56883">
      <w:pPr>
        <w:pStyle w:val="afffff4"/>
        <w:tabs>
          <w:tab w:val="left" w:pos="851"/>
        </w:tabs>
        <w:ind w:firstLine="284"/>
        <w:jc w:val="both"/>
        <w:rPr>
          <w:sz w:val="28"/>
          <w:szCs w:val="28"/>
        </w:rPr>
      </w:pPr>
      <w:r w:rsidRPr="00EE3388">
        <w:rPr>
          <w:sz w:val="28"/>
          <w:szCs w:val="28"/>
        </w:rPr>
        <w:t xml:space="preserve">- предоставления документов, указанных в </w:t>
      </w:r>
      <w:r w:rsidRPr="00B3365C">
        <w:rPr>
          <w:sz w:val="28"/>
          <w:szCs w:val="28"/>
        </w:rPr>
        <w:t xml:space="preserve">пункте </w:t>
      </w:r>
      <w:r w:rsidR="00B3365C" w:rsidRPr="00B3365C">
        <w:rPr>
          <w:sz w:val="28"/>
          <w:szCs w:val="28"/>
        </w:rPr>
        <w:t>7.1</w:t>
      </w:r>
      <w:r w:rsidRPr="00B3365C">
        <w:rPr>
          <w:sz w:val="28"/>
          <w:szCs w:val="28"/>
        </w:rPr>
        <w:t xml:space="preserve"> настояще</w:t>
      </w:r>
      <w:r w:rsidR="009A0AA5">
        <w:rPr>
          <w:sz w:val="28"/>
          <w:szCs w:val="28"/>
        </w:rPr>
        <w:t>й</w:t>
      </w:r>
      <w:r w:rsidRPr="00EE3388">
        <w:rPr>
          <w:sz w:val="28"/>
          <w:szCs w:val="28"/>
        </w:rPr>
        <w:t xml:space="preserve"> </w:t>
      </w:r>
      <w:r w:rsidR="009A0AA5">
        <w:rPr>
          <w:sz w:val="28"/>
          <w:szCs w:val="28"/>
        </w:rPr>
        <w:t>инструкции</w:t>
      </w:r>
      <w:r w:rsidRPr="00EE3388">
        <w:rPr>
          <w:sz w:val="28"/>
          <w:szCs w:val="28"/>
        </w:rPr>
        <w:t>, не в полном объеме</w:t>
      </w:r>
      <w:r w:rsidR="009A0AA5">
        <w:rPr>
          <w:sz w:val="28"/>
          <w:szCs w:val="28"/>
        </w:rPr>
        <w:t xml:space="preserve"> и</w:t>
      </w:r>
      <w:r w:rsidRPr="00EE3388">
        <w:rPr>
          <w:sz w:val="28"/>
          <w:szCs w:val="28"/>
        </w:rPr>
        <w:t xml:space="preserve"> не соответствующих требованиям</w:t>
      </w:r>
      <w:r w:rsidR="009A0AA5">
        <w:rPr>
          <w:sz w:val="28"/>
          <w:szCs w:val="28"/>
        </w:rPr>
        <w:t xml:space="preserve"> инструкции</w:t>
      </w:r>
      <w:r w:rsidRPr="00EE3388">
        <w:rPr>
          <w:sz w:val="28"/>
          <w:szCs w:val="28"/>
        </w:rPr>
        <w:t>;</w:t>
      </w:r>
    </w:p>
    <w:p w:rsidR="00367944" w:rsidRPr="00EE3388" w:rsidRDefault="00367944" w:rsidP="00356883">
      <w:pPr>
        <w:pStyle w:val="afffff4"/>
        <w:tabs>
          <w:tab w:val="left" w:pos="851"/>
        </w:tabs>
        <w:ind w:firstLine="284"/>
        <w:jc w:val="both"/>
        <w:rPr>
          <w:sz w:val="28"/>
          <w:szCs w:val="28"/>
        </w:rPr>
      </w:pPr>
      <w:r w:rsidRPr="00EE3388">
        <w:rPr>
          <w:sz w:val="28"/>
          <w:szCs w:val="28"/>
        </w:rPr>
        <w:t>- несоответствия участников требованиям, установленным</w:t>
      </w:r>
      <w:r w:rsidR="009A0AA5">
        <w:rPr>
          <w:sz w:val="28"/>
          <w:szCs w:val="28"/>
        </w:rPr>
        <w:t xml:space="preserve"> инструкцией</w:t>
      </w:r>
      <w:r w:rsidRPr="00EE3388">
        <w:rPr>
          <w:sz w:val="28"/>
          <w:szCs w:val="28"/>
        </w:rPr>
        <w:t>;</w:t>
      </w:r>
    </w:p>
    <w:p w:rsidR="00367944" w:rsidRPr="00EE3388" w:rsidRDefault="00367944" w:rsidP="00356883">
      <w:pPr>
        <w:pStyle w:val="afffff4"/>
        <w:tabs>
          <w:tab w:val="left" w:pos="851"/>
        </w:tabs>
        <w:ind w:firstLine="284"/>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56883">
      <w:pPr>
        <w:pStyle w:val="afffff4"/>
        <w:tabs>
          <w:tab w:val="left" w:pos="851"/>
        </w:tabs>
        <w:ind w:firstLine="284"/>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56883">
      <w:pPr>
        <w:pStyle w:val="afffff4"/>
        <w:tabs>
          <w:tab w:val="left" w:pos="851"/>
        </w:tabs>
        <w:ind w:firstLine="284"/>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56883">
      <w:pPr>
        <w:pStyle w:val="afffff4"/>
        <w:tabs>
          <w:tab w:val="left" w:pos="851"/>
        </w:tabs>
        <w:ind w:firstLine="284"/>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56883">
      <w:pPr>
        <w:pStyle w:val="afffff4"/>
        <w:tabs>
          <w:tab w:val="left" w:pos="851"/>
        </w:tabs>
        <w:ind w:firstLine="284"/>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56883">
      <w:pPr>
        <w:pStyle w:val="afffff4"/>
        <w:tabs>
          <w:tab w:val="left" w:pos="851"/>
        </w:tabs>
        <w:ind w:firstLine="284"/>
        <w:jc w:val="both"/>
        <w:rPr>
          <w:sz w:val="28"/>
          <w:szCs w:val="28"/>
        </w:rPr>
      </w:pPr>
      <w:r w:rsidRPr="00EE3388">
        <w:rPr>
          <w:sz w:val="28"/>
          <w:szCs w:val="28"/>
        </w:rPr>
        <w:lastRenderedPageBreak/>
        <w:t>При признании комиссионного отбора несостоявшимся процедура комиссионного отбора проводится повторно.</w:t>
      </w:r>
    </w:p>
    <w:p w:rsidR="00367944" w:rsidRPr="00EE3388" w:rsidRDefault="00367944" w:rsidP="00356883">
      <w:pPr>
        <w:pStyle w:val="afffff4"/>
        <w:tabs>
          <w:tab w:val="left" w:pos="851"/>
        </w:tabs>
        <w:ind w:firstLine="284"/>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56883">
      <w:pPr>
        <w:tabs>
          <w:tab w:val="left" w:pos="851"/>
        </w:tabs>
        <w:suppressAutoHyphens/>
        <w:autoSpaceDE w:val="0"/>
        <w:autoSpaceDN w:val="0"/>
        <w:adjustRightInd w:val="0"/>
        <w:spacing w:after="0" w:line="240" w:lineRule="auto"/>
        <w:ind w:firstLine="284"/>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356883">
      <w:pPr>
        <w:tabs>
          <w:tab w:val="left" w:pos="1598"/>
        </w:tabs>
        <w:suppressAutoHyphens/>
        <w:spacing w:after="0" w:line="240" w:lineRule="auto"/>
        <w:ind w:firstLine="284"/>
        <w:jc w:val="center"/>
        <w:rPr>
          <w:rFonts w:eastAsia="Calibri"/>
          <w:b/>
          <w:bCs/>
          <w:lang w:eastAsia="ar-SA"/>
        </w:rPr>
      </w:pPr>
    </w:p>
    <w:p w:rsidR="00367944" w:rsidRPr="00EE3388" w:rsidRDefault="00367944" w:rsidP="00356883">
      <w:pPr>
        <w:tabs>
          <w:tab w:val="left" w:pos="1598"/>
        </w:tabs>
        <w:suppressAutoHyphens/>
        <w:spacing w:after="0" w:line="240" w:lineRule="auto"/>
        <w:ind w:firstLine="284"/>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56883">
      <w:pPr>
        <w:tabs>
          <w:tab w:val="left" w:pos="1598"/>
        </w:tabs>
        <w:suppressAutoHyphens/>
        <w:spacing w:after="0" w:line="240" w:lineRule="auto"/>
        <w:ind w:firstLine="284"/>
        <w:jc w:val="center"/>
        <w:rPr>
          <w:rFonts w:eastAsia="Calibri"/>
          <w:lang w:eastAsia="ar-SA"/>
        </w:rPr>
      </w:pPr>
    </w:p>
    <w:p w:rsidR="009A0AA5" w:rsidRPr="00694718" w:rsidRDefault="00367944" w:rsidP="00356883">
      <w:pPr>
        <w:ind w:firstLine="284"/>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Участник комиссионного отбора обязан в течение 10 (Десяти) </w:t>
      </w:r>
      <w:r w:rsidR="009A7ECE">
        <w:rPr>
          <w:rFonts w:eastAsia="Calibri"/>
          <w:lang w:eastAsia="ar-SA"/>
        </w:rPr>
        <w:t xml:space="preserve">рабочих </w:t>
      </w:r>
      <w:r w:rsidRPr="00EE3388">
        <w:rPr>
          <w:rFonts w:eastAsia="Calibri"/>
          <w:lang w:eastAsia="ar-SA"/>
        </w:rPr>
        <w:t>дней после проведения комиссионного отбора и подписания протокола конкурсной комиссии о его результатах, подписать Договор</w:t>
      </w:r>
      <w:r w:rsidR="00012691" w:rsidRPr="00012691">
        <w:rPr>
          <w:rFonts w:eastAsia="Calibri"/>
          <w:lang w:eastAsia="ar-SA"/>
        </w:rPr>
        <w:t xml:space="preserve"> </w:t>
      </w:r>
      <w:r w:rsidR="00012691" w:rsidRPr="007B6016">
        <w:rPr>
          <w:rFonts w:eastAsia="Calibri"/>
          <w:lang w:eastAsia="ar-SA"/>
        </w:rPr>
        <w:t>на выполнение работ</w:t>
      </w:r>
      <w:r w:rsidR="00012691" w:rsidRPr="007B6016">
        <w:t xml:space="preserve"> по </w:t>
      </w:r>
      <w:r w:rsidR="009A0AA5">
        <w:t>лоту: «З</w:t>
      </w:r>
      <w:r w:rsidR="009A0AA5" w:rsidRPr="007B6016">
        <w:t>амен</w:t>
      </w:r>
      <w:r w:rsidR="009A0AA5">
        <w:t>а</w:t>
      </w:r>
      <w:r w:rsidR="009A0AA5" w:rsidRPr="007B6016">
        <w:t xml:space="preserve"> </w:t>
      </w:r>
      <w:r w:rsidR="0048143F">
        <w:t xml:space="preserve">пассажирского лифта </w:t>
      </w:r>
      <w:r w:rsidR="009A0AA5" w:rsidRPr="007B6016">
        <w:t xml:space="preserve">в жилом доме по адресу: </w:t>
      </w:r>
      <w:r w:rsidR="002F1512">
        <w:t xml:space="preserve">ЗАТО </w:t>
      </w:r>
      <w:proofErr w:type="spellStart"/>
      <w:r w:rsidR="002F1512">
        <w:t>Заозерск</w:t>
      </w:r>
      <w:proofErr w:type="spellEnd"/>
      <w:r w:rsidR="002F1512">
        <w:t xml:space="preserve">, ул. </w:t>
      </w:r>
      <w:proofErr w:type="spellStart"/>
      <w:r w:rsidR="002F1512">
        <w:t>Колышкина</w:t>
      </w:r>
      <w:proofErr w:type="spellEnd"/>
      <w:r w:rsidR="002F1512">
        <w:t>, д.3</w:t>
      </w:r>
      <w:r w:rsidR="009A0AA5">
        <w:t>»</w:t>
      </w:r>
      <w:r w:rsidR="009A0AA5" w:rsidRPr="007B6016">
        <w:t>.</w:t>
      </w:r>
      <w:r w:rsidR="009A0AA5" w:rsidRPr="005832EB">
        <w:rPr>
          <w:rFonts w:eastAsia="Calibri"/>
          <w:lang w:eastAsia="ar-SA"/>
        </w:rPr>
        <w:t xml:space="preserve"> </w:t>
      </w:r>
    </w:p>
    <w:p w:rsidR="00012691" w:rsidRPr="00694718" w:rsidRDefault="00012691" w:rsidP="00356883">
      <w:pPr>
        <w:ind w:firstLine="284"/>
        <w:jc w:val="both"/>
        <w:rPr>
          <w:rFonts w:eastAsia="Calibri"/>
          <w:lang w:eastAsia="ar-SA"/>
        </w:rPr>
      </w:pPr>
      <w:r w:rsidRPr="005832EB">
        <w:rPr>
          <w:rFonts w:eastAsia="Calibri"/>
          <w:lang w:eastAsia="ar-SA"/>
        </w:rPr>
        <w:t xml:space="preserve"> </w:t>
      </w:r>
    </w:p>
    <w:p w:rsidR="00A17C15" w:rsidRPr="00694718" w:rsidRDefault="00A17C15" w:rsidP="00356883">
      <w:pPr>
        <w:suppressAutoHyphens/>
        <w:spacing w:after="0" w:line="240" w:lineRule="auto"/>
        <w:ind w:firstLine="284"/>
        <w:jc w:val="both"/>
        <w:rPr>
          <w:rFonts w:eastAsia="Calibri"/>
          <w:lang w:eastAsia="ar-SA"/>
        </w:rPr>
      </w:pPr>
    </w:p>
    <w:p w:rsidR="00A17C15" w:rsidRDefault="00A17C15" w:rsidP="00356883">
      <w:pPr>
        <w:pStyle w:val="afffff4"/>
        <w:ind w:firstLine="284"/>
        <w:jc w:val="right"/>
        <w:rPr>
          <w:b/>
          <w:sz w:val="28"/>
          <w:szCs w:val="28"/>
          <w:lang w:eastAsia="en-US"/>
        </w:rPr>
      </w:pPr>
    </w:p>
    <w:p w:rsidR="00A17C15" w:rsidRPr="0066245D" w:rsidRDefault="00A17C15" w:rsidP="00356883">
      <w:pPr>
        <w:pStyle w:val="afffff4"/>
        <w:ind w:firstLine="284"/>
        <w:jc w:val="right"/>
        <w:rPr>
          <w:b/>
          <w:sz w:val="28"/>
          <w:szCs w:val="28"/>
          <w:lang w:eastAsia="en-US"/>
        </w:rPr>
      </w:pPr>
      <w:r w:rsidRPr="0066245D">
        <w:rPr>
          <w:b/>
          <w:sz w:val="28"/>
          <w:szCs w:val="28"/>
          <w:lang w:eastAsia="en-US"/>
        </w:rPr>
        <w:t>Форма № 1</w:t>
      </w:r>
    </w:p>
    <w:p w:rsidR="00A17C15" w:rsidRPr="0066245D" w:rsidRDefault="00A17C15" w:rsidP="00356883">
      <w:pPr>
        <w:pStyle w:val="afffff4"/>
        <w:ind w:firstLine="284"/>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356883">
      <w:pPr>
        <w:pStyle w:val="afffff4"/>
        <w:ind w:firstLine="284"/>
        <w:jc w:val="both"/>
        <w:rPr>
          <w:sz w:val="28"/>
          <w:szCs w:val="28"/>
          <w:lang w:eastAsia="en-US"/>
        </w:rPr>
      </w:pPr>
      <w:r w:rsidRPr="0066245D">
        <w:rPr>
          <w:sz w:val="28"/>
          <w:szCs w:val="28"/>
          <w:lang w:eastAsia="en-US"/>
        </w:rPr>
        <w:t>На бланке организации</w:t>
      </w:r>
    </w:p>
    <w:p w:rsidR="00A17C15" w:rsidRPr="0066245D" w:rsidRDefault="00A17C15" w:rsidP="00356883">
      <w:pPr>
        <w:pStyle w:val="afffff4"/>
        <w:ind w:firstLine="284"/>
        <w:jc w:val="both"/>
        <w:rPr>
          <w:sz w:val="28"/>
          <w:szCs w:val="28"/>
          <w:lang w:eastAsia="en-US"/>
        </w:rPr>
      </w:pPr>
      <w:r w:rsidRPr="0066245D">
        <w:rPr>
          <w:sz w:val="28"/>
          <w:szCs w:val="28"/>
          <w:lang w:eastAsia="en-US"/>
        </w:rPr>
        <w:t>Дата, исх. номер</w:t>
      </w:r>
    </w:p>
    <w:p w:rsidR="00A17C15" w:rsidRPr="0066245D" w:rsidRDefault="00A17C15" w:rsidP="00356883">
      <w:pPr>
        <w:pStyle w:val="afffff4"/>
        <w:ind w:firstLine="284"/>
        <w:jc w:val="right"/>
        <w:rPr>
          <w:sz w:val="28"/>
          <w:szCs w:val="28"/>
          <w:lang w:eastAsia="en-US"/>
        </w:rPr>
      </w:pPr>
    </w:p>
    <w:p w:rsidR="00A17C15" w:rsidRPr="0066245D" w:rsidRDefault="00A17C15" w:rsidP="00356883">
      <w:pPr>
        <w:pStyle w:val="afffff4"/>
        <w:ind w:firstLine="284"/>
        <w:jc w:val="right"/>
        <w:rPr>
          <w:sz w:val="28"/>
          <w:szCs w:val="28"/>
          <w:lang w:eastAsia="en-US"/>
        </w:rPr>
      </w:pPr>
      <w:r w:rsidRPr="0066245D">
        <w:rPr>
          <w:sz w:val="28"/>
          <w:szCs w:val="28"/>
          <w:lang w:eastAsia="en-US"/>
        </w:rPr>
        <w:t>Заказчику:</w:t>
      </w:r>
    </w:p>
    <w:p w:rsidR="00A17C15" w:rsidRPr="0066245D" w:rsidRDefault="00A17C15" w:rsidP="00356883">
      <w:pPr>
        <w:pStyle w:val="afffff4"/>
        <w:ind w:firstLine="284"/>
        <w:jc w:val="right"/>
        <w:rPr>
          <w:sz w:val="28"/>
          <w:szCs w:val="28"/>
          <w:lang w:eastAsia="en-US"/>
        </w:rPr>
      </w:pPr>
      <w:r w:rsidRPr="0066245D">
        <w:rPr>
          <w:sz w:val="28"/>
          <w:szCs w:val="28"/>
          <w:lang w:eastAsia="en-US"/>
        </w:rPr>
        <w:t>Некоммерческая организация</w:t>
      </w:r>
    </w:p>
    <w:p w:rsidR="00A17C15" w:rsidRPr="0066245D" w:rsidRDefault="00A17C15" w:rsidP="00356883">
      <w:pPr>
        <w:pStyle w:val="afffff4"/>
        <w:ind w:firstLine="284"/>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356883">
      <w:pPr>
        <w:pStyle w:val="afffff4"/>
        <w:ind w:firstLine="284"/>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356883">
      <w:pPr>
        <w:pStyle w:val="afffff4"/>
        <w:ind w:firstLine="284"/>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356883">
      <w:pPr>
        <w:suppressAutoHyphens/>
        <w:spacing w:after="0" w:line="240" w:lineRule="auto"/>
        <w:ind w:firstLine="284"/>
        <w:jc w:val="both"/>
        <w:rPr>
          <w:rFonts w:eastAsia="Calibri"/>
          <w:lang w:eastAsia="ar-SA"/>
        </w:rPr>
      </w:pPr>
    </w:p>
    <w:p w:rsidR="00CA5A89" w:rsidRPr="00CA5A89" w:rsidRDefault="00CA5A89" w:rsidP="00356883">
      <w:pPr>
        <w:suppressAutoHyphens/>
        <w:spacing w:after="0" w:line="240" w:lineRule="auto"/>
        <w:ind w:firstLine="284"/>
        <w:jc w:val="center"/>
        <w:rPr>
          <w:rFonts w:eastAsia="Calibri"/>
          <w:b/>
        </w:rPr>
      </w:pPr>
      <w:r w:rsidRPr="00CA5A89">
        <w:rPr>
          <w:rFonts w:eastAsia="Calibri"/>
          <w:b/>
        </w:rPr>
        <w:t>ЗАЯВКА</w:t>
      </w:r>
    </w:p>
    <w:p w:rsidR="00CA5A89" w:rsidRPr="00CA5A89" w:rsidRDefault="00CA5A89" w:rsidP="00356883">
      <w:pPr>
        <w:suppressAutoHyphens/>
        <w:spacing w:after="0" w:line="240" w:lineRule="auto"/>
        <w:ind w:firstLine="284"/>
        <w:jc w:val="center"/>
        <w:rPr>
          <w:rFonts w:eastAsia="Calibri"/>
          <w:b/>
        </w:rPr>
      </w:pPr>
      <w:r w:rsidRPr="00CA5A89">
        <w:rPr>
          <w:rFonts w:eastAsia="Calibri"/>
          <w:b/>
        </w:rPr>
        <w:t>НА УЧАСТИЕ В КОМИССИОННОМ ОТБОРЕ ПОДРЯДНОЙ ОРГАНИЗАЦИИ</w:t>
      </w:r>
    </w:p>
    <w:p w:rsidR="009A0AA5" w:rsidRPr="009A0AA5" w:rsidRDefault="00012691" w:rsidP="00356883">
      <w:pPr>
        <w:suppressAutoHyphens/>
        <w:spacing w:after="0" w:line="240" w:lineRule="auto"/>
        <w:ind w:firstLine="284"/>
        <w:jc w:val="both"/>
        <w:rPr>
          <w:rFonts w:eastAsia="Calibri"/>
          <w:b/>
        </w:rPr>
      </w:pPr>
      <w:r w:rsidRPr="00012691">
        <w:rPr>
          <w:rFonts w:eastAsia="Calibri"/>
          <w:b/>
        </w:rPr>
        <w:t xml:space="preserve">на выполнение работ по </w:t>
      </w:r>
      <w:r w:rsidR="009A0AA5" w:rsidRPr="009A0AA5">
        <w:rPr>
          <w:rFonts w:eastAsia="Calibri"/>
          <w:b/>
        </w:rPr>
        <w:t xml:space="preserve">лоту: «Замена </w:t>
      </w:r>
      <w:r w:rsidR="0048143F">
        <w:rPr>
          <w:rFonts w:eastAsia="Calibri"/>
          <w:b/>
        </w:rPr>
        <w:t xml:space="preserve">пассажирского лифта </w:t>
      </w:r>
      <w:r w:rsidR="009A0AA5" w:rsidRPr="009A0AA5">
        <w:rPr>
          <w:rFonts w:eastAsia="Calibri"/>
          <w:b/>
        </w:rPr>
        <w:t xml:space="preserve">в жилом доме по адресу: </w:t>
      </w:r>
      <w:r w:rsidR="002F1512">
        <w:rPr>
          <w:b/>
        </w:rPr>
        <w:t xml:space="preserve">ЗАТО </w:t>
      </w:r>
      <w:proofErr w:type="spellStart"/>
      <w:r w:rsidR="002F1512">
        <w:rPr>
          <w:b/>
        </w:rPr>
        <w:t>Заозерск</w:t>
      </w:r>
      <w:proofErr w:type="spellEnd"/>
      <w:r w:rsidR="002F1512">
        <w:rPr>
          <w:b/>
        </w:rPr>
        <w:t xml:space="preserve">, ул. </w:t>
      </w:r>
      <w:proofErr w:type="spellStart"/>
      <w:r w:rsidR="002F1512">
        <w:rPr>
          <w:b/>
        </w:rPr>
        <w:t>Колышкина</w:t>
      </w:r>
      <w:proofErr w:type="spellEnd"/>
      <w:r w:rsidR="002F1512">
        <w:rPr>
          <w:b/>
        </w:rPr>
        <w:t>, д.3</w:t>
      </w:r>
      <w:r w:rsidR="009A0AA5" w:rsidRPr="009A0AA5">
        <w:rPr>
          <w:rFonts w:eastAsia="Calibri"/>
          <w:b/>
        </w:rPr>
        <w:t xml:space="preserve">». </w:t>
      </w:r>
    </w:p>
    <w:p w:rsidR="00CA5A89" w:rsidRPr="00CA5A89" w:rsidRDefault="00CA5A89" w:rsidP="00356883">
      <w:pPr>
        <w:pStyle w:val="afffff4"/>
        <w:tabs>
          <w:tab w:val="left" w:pos="800"/>
        </w:tabs>
        <w:ind w:firstLine="284"/>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356883">
      <w:pPr>
        <w:pStyle w:val="afffff4"/>
        <w:ind w:firstLine="284"/>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356883">
      <w:pPr>
        <w:pStyle w:val="afffff4"/>
        <w:ind w:firstLine="284"/>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356883">
      <w:pPr>
        <w:pStyle w:val="afffff4"/>
        <w:ind w:firstLine="284"/>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356883">
      <w:pPr>
        <w:pStyle w:val="afffff4"/>
        <w:ind w:firstLine="284"/>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356883">
      <w:pPr>
        <w:pStyle w:val="afffff4"/>
        <w:ind w:firstLine="284"/>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356883">
      <w:pPr>
        <w:pStyle w:val="afffff4"/>
        <w:ind w:firstLine="284"/>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356883">
      <w:pPr>
        <w:pStyle w:val="afffff4"/>
        <w:ind w:firstLine="284"/>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356883">
      <w:pPr>
        <w:pStyle w:val="afffff4"/>
        <w:ind w:firstLine="284"/>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356883">
      <w:pPr>
        <w:pStyle w:val="afffff4"/>
        <w:ind w:firstLine="284"/>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356883">
      <w:pPr>
        <w:pStyle w:val="afffff4"/>
        <w:ind w:firstLine="284"/>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356883">
      <w:pPr>
        <w:pStyle w:val="afffff4"/>
        <w:tabs>
          <w:tab w:val="left" w:pos="851"/>
        </w:tabs>
        <w:ind w:firstLine="284"/>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794B4D" w:rsidRPr="00794B4D" w:rsidRDefault="00460C09" w:rsidP="00794B4D">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00012691" w:rsidRPr="007B6016">
        <w:rPr>
          <w:rFonts w:eastAsia="Calibri"/>
          <w:lang w:eastAsia="ar-SA"/>
        </w:rPr>
        <w:t>на выполнение работ</w:t>
      </w:r>
      <w:r w:rsidR="00012691" w:rsidRPr="007B6016">
        <w:t xml:space="preserve"> по </w:t>
      </w:r>
      <w:r w:rsidR="00794B4D" w:rsidRPr="00794B4D">
        <w:t xml:space="preserve">лоту: «Замена </w:t>
      </w:r>
      <w:r w:rsidR="0048143F">
        <w:t xml:space="preserve">пассажирского лифта </w:t>
      </w:r>
      <w:r w:rsidR="00794B4D" w:rsidRPr="00794B4D">
        <w:t xml:space="preserve">в жилом доме по адресу: </w:t>
      </w:r>
      <w:r w:rsidR="002F1512">
        <w:t xml:space="preserve">ЗАТО </w:t>
      </w:r>
      <w:proofErr w:type="spellStart"/>
      <w:r w:rsidR="002F1512">
        <w:t>Заозерск</w:t>
      </w:r>
      <w:proofErr w:type="spellEnd"/>
      <w:r w:rsidR="002F1512">
        <w:t xml:space="preserve">, ул. </w:t>
      </w:r>
      <w:proofErr w:type="spellStart"/>
      <w:r w:rsidR="002F1512">
        <w:t>Колышкина</w:t>
      </w:r>
      <w:proofErr w:type="spellEnd"/>
      <w:r w:rsidR="002F1512">
        <w:t>, д.3</w:t>
      </w:r>
      <w:r w:rsidR="00794B4D" w:rsidRPr="00794B4D">
        <w:t xml:space="preserve">». </w:t>
      </w:r>
    </w:p>
    <w:p w:rsidR="00460C09" w:rsidRPr="00694718" w:rsidRDefault="00460C09" w:rsidP="00A50619">
      <w:pPr>
        <w:pStyle w:val="afffff4"/>
        <w:ind w:firstLine="851"/>
        <w:jc w:val="both"/>
        <w:rPr>
          <w:sz w:val="28"/>
          <w:szCs w:val="28"/>
        </w:rPr>
      </w:pPr>
      <w:r w:rsidRPr="00694718">
        <w:rPr>
          <w:sz w:val="28"/>
          <w:szCs w:val="28"/>
        </w:rPr>
        <w:lastRenderedPageBreak/>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794B4D">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012691" w:rsidRPr="007B6016">
        <w:rPr>
          <w:rFonts w:eastAsia="Calibri"/>
          <w:lang w:eastAsia="ar-SA"/>
        </w:rPr>
        <w:t>на выполнение работ</w:t>
      </w:r>
      <w:r w:rsidR="00012691" w:rsidRPr="007B6016">
        <w:t xml:space="preserve"> по</w:t>
      </w:r>
      <w:r w:rsidR="00794B4D" w:rsidRPr="00794B4D">
        <w:t xml:space="preserve"> лоту: «Замена </w:t>
      </w:r>
      <w:r w:rsidR="0048143F">
        <w:t xml:space="preserve">пассажирского лифта </w:t>
      </w:r>
      <w:r w:rsidR="00794B4D" w:rsidRPr="00794B4D">
        <w:t xml:space="preserve">в жилом доме по адресу: </w:t>
      </w:r>
      <w:r w:rsidR="002F1512">
        <w:t xml:space="preserve">ЗАТО </w:t>
      </w:r>
      <w:proofErr w:type="spellStart"/>
      <w:r w:rsidR="002F1512">
        <w:t>Заозерск</w:t>
      </w:r>
      <w:proofErr w:type="spellEnd"/>
      <w:r w:rsidR="002F1512">
        <w:t xml:space="preserve">, ул. </w:t>
      </w:r>
      <w:proofErr w:type="spellStart"/>
      <w:r w:rsidR="002F1512">
        <w:t>Колышкина</w:t>
      </w:r>
      <w:proofErr w:type="spellEnd"/>
      <w:r w:rsidR="002F1512">
        <w:t>, д.3</w:t>
      </w:r>
      <w:r w:rsidR="00794B4D" w:rsidRPr="00794B4D">
        <w:t>»</w:t>
      </w:r>
      <w:r w:rsidR="00012691">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9A0AA5">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9A0AA5">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351C4B" w:rsidP="008D3594">
            <w:pPr>
              <w:pStyle w:val="afffff4"/>
              <w:rPr>
                <w:sz w:val="28"/>
                <w:szCs w:val="28"/>
              </w:rPr>
            </w:pPr>
            <w:r>
              <w:rPr>
                <w:sz w:val="28"/>
                <w:szCs w:val="28"/>
              </w:rPr>
              <w:t>8</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D67088" w:rsidP="0044085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lastRenderedPageBreak/>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BA4EE2">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BA4EE2">
              <w:rPr>
                <w:rFonts w:eastAsia="Calibri"/>
                <w:b/>
                <w:sz w:val="24"/>
                <w:szCs w:val="24"/>
                <w:lang w:eastAsia="ar-SA"/>
              </w:rPr>
              <w:t>6</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A0AA5" w:rsidRPr="009A0AA5" w:rsidRDefault="00012691" w:rsidP="009A0AA5">
      <w:pPr>
        <w:spacing w:after="0" w:line="240" w:lineRule="auto"/>
        <w:ind w:firstLine="709"/>
        <w:jc w:val="center"/>
        <w:rPr>
          <w:rFonts w:eastAsia="Times New Roman"/>
          <w:b/>
          <w:lang w:eastAsia="ru-RU"/>
        </w:rPr>
      </w:pPr>
      <w:r w:rsidRPr="00012691">
        <w:rPr>
          <w:rFonts w:eastAsia="Times New Roman"/>
          <w:b/>
          <w:lang w:eastAsia="ru-RU"/>
        </w:rPr>
        <w:t xml:space="preserve">на выполнение работ </w:t>
      </w:r>
      <w:r w:rsidR="009A0AA5" w:rsidRPr="009A0AA5">
        <w:rPr>
          <w:rFonts w:eastAsia="Times New Roman"/>
          <w:b/>
          <w:lang w:eastAsia="ru-RU"/>
        </w:rPr>
        <w:t xml:space="preserve">лоту: «Замена </w:t>
      </w:r>
      <w:r w:rsidR="0048143F">
        <w:rPr>
          <w:rFonts w:eastAsia="Times New Roman"/>
          <w:b/>
          <w:lang w:eastAsia="ru-RU"/>
        </w:rPr>
        <w:t xml:space="preserve">пассажирского лифта </w:t>
      </w:r>
      <w:r w:rsidR="009A0AA5" w:rsidRPr="009A0AA5">
        <w:rPr>
          <w:rFonts w:eastAsia="Times New Roman"/>
          <w:b/>
          <w:lang w:eastAsia="ru-RU"/>
        </w:rPr>
        <w:t xml:space="preserve">в жилом доме по адресу: </w:t>
      </w:r>
      <w:r w:rsidR="002F1512">
        <w:rPr>
          <w:b/>
        </w:rPr>
        <w:t xml:space="preserve">ЗАТО </w:t>
      </w:r>
      <w:proofErr w:type="spellStart"/>
      <w:r w:rsidR="002F1512">
        <w:rPr>
          <w:b/>
        </w:rPr>
        <w:t>Заозерск</w:t>
      </w:r>
      <w:proofErr w:type="spellEnd"/>
      <w:r w:rsidR="002F1512">
        <w:rPr>
          <w:b/>
        </w:rPr>
        <w:t xml:space="preserve">, ул. </w:t>
      </w:r>
      <w:proofErr w:type="spellStart"/>
      <w:r w:rsidR="002F1512">
        <w:rPr>
          <w:b/>
        </w:rPr>
        <w:t>Колышкина</w:t>
      </w:r>
      <w:proofErr w:type="spellEnd"/>
      <w:r w:rsidR="002F1512">
        <w:rPr>
          <w:b/>
        </w:rPr>
        <w:t>, д.3</w:t>
      </w:r>
      <w:r w:rsidR="009A0AA5" w:rsidRPr="009A0AA5">
        <w:rPr>
          <w:rFonts w:eastAsia="Times New Roman"/>
          <w:b/>
          <w:lang w:eastAsia="ru-RU"/>
        </w:rPr>
        <w:t xml:space="preserve">». </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356883">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proofErr w:type="spellStart"/>
      <w:r w:rsidR="00BA4EE2">
        <w:rPr>
          <w:rFonts w:eastAsia="Times New Roman"/>
          <w:lang w:eastAsia="ru-RU"/>
        </w:rPr>
        <w:t>и.о</w:t>
      </w:r>
      <w:proofErr w:type="spellEnd"/>
      <w:r w:rsidR="00BA4EE2">
        <w:rPr>
          <w:rFonts w:eastAsia="Times New Roman"/>
          <w:lang w:eastAsia="ru-RU"/>
        </w:rPr>
        <w:t xml:space="preserve"> </w:t>
      </w:r>
      <w:r w:rsidRPr="00694718">
        <w:rPr>
          <w:rFonts w:eastAsia="Times New Roman"/>
          <w:lang w:eastAsia="ru-RU"/>
        </w:rPr>
        <w:lastRenderedPageBreak/>
        <w:t xml:space="preserve">генерального директора </w:t>
      </w:r>
      <w:r w:rsidR="00BA4EE2">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012691"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012691">
        <w:rPr>
          <w:rFonts w:eastAsia="Times New Roman"/>
          <w:lang w:eastAsia="ru-RU"/>
        </w:rPr>
        <w:t xml:space="preserve">Заказчик поручает, а Подрядчик принимает на себя обязательства </w:t>
      </w:r>
      <w:r w:rsidR="00012691" w:rsidRPr="00012691">
        <w:rPr>
          <w:rFonts w:eastAsia="Times New Roman"/>
          <w:lang w:eastAsia="ru-RU"/>
        </w:rPr>
        <w:t xml:space="preserve">по обследованию, разработке проектной и рабочей документации и замене </w:t>
      </w:r>
      <w:r w:rsidR="0048143F">
        <w:rPr>
          <w:rFonts w:eastAsia="Times New Roman"/>
          <w:lang w:eastAsia="ru-RU"/>
        </w:rPr>
        <w:t xml:space="preserve">пассажирского лифта </w:t>
      </w:r>
      <w:r w:rsidRPr="00012691">
        <w:rPr>
          <w:rFonts w:eastAsia="Times New Roman"/>
          <w:lang w:eastAsia="ru-RU"/>
        </w:rPr>
        <w:t>(далее - работы)</w:t>
      </w:r>
      <w:r w:rsidRPr="00012691">
        <w:rPr>
          <w:rFonts w:eastAsia="Times New Roman"/>
          <w:i/>
          <w:lang w:eastAsia="ru-RU"/>
        </w:rPr>
        <w:t xml:space="preserve"> </w:t>
      </w:r>
      <w:r w:rsidRPr="00012691">
        <w:rPr>
          <w:rFonts w:eastAsia="Times New Roman"/>
          <w:lang w:eastAsia="ru-RU"/>
        </w:rPr>
        <w:t>многоквартирного дома (далее – объект)</w:t>
      </w:r>
      <w:r w:rsidRPr="00012691">
        <w:rPr>
          <w:rFonts w:eastAsia="Times New Roman"/>
          <w:i/>
          <w:lang w:eastAsia="ru-RU"/>
        </w:rPr>
        <w:t>,</w:t>
      </w:r>
      <w:r w:rsidRPr="00012691">
        <w:rPr>
          <w:rFonts w:eastAsia="Times New Roman"/>
          <w:lang w:eastAsia="ru-RU"/>
        </w:rPr>
        <w:t xml:space="preserve"> расположенного по адрес</w:t>
      </w:r>
      <w:r w:rsidR="007973D8" w:rsidRPr="00012691">
        <w:rPr>
          <w:rFonts w:eastAsia="Times New Roman"/>
          <w:lang w:eastAsia="ru-RU"/>
        </w:rPr>
        <w:t>у</w:t>
      </w:r>
      <w:r w:rsidRPr="00012691">
        <w:rPr>
          <w:rFonts w:eastAsia="Times New Roman"/>
          <w:lang w:eastAsia="ru-RU"/>
        </w:rPr>
        <w:t>:</w:t>
      </w:r>
      <w:r w:rsidR="00CF56CE" w:rsidRPr="00012691">
        <w:rPr>
          <w:rFonts w:eastAsia="Times New Roman"/>
          <w:lang w:eastAsia="ru-RU"/>
        </w:rPr>
        <w:t xml:space="preserve"> </w:t>
      </w:r>
      <w:r w:rsidR="002F1512">
        <w:t xml:space="preserve">ЗАТО </w:t>
      </w:r>
      <w:proofErr w:type="spellStart"/>
      <w:r w:rsidR="002F1512">
        <w:t>Заозерск</w:t>
      </w:r>
      <w:proofErr w:type="spellEnd"/>
      <w:r w:rsidR="002F1512">
        <w:t xml:space="preserve">, ул. </w:t>
      </w:r>
      <w:proofErr w:type="spellStart"/>
      <w:r w:rsidR="002F1512">
        <w:t>Колышкина</w:t>
      </w:r>
      <w:proofErr w:type="spellEnd"/>
      <w:r w:rsidR="002F1512">
        <w:t>, д.3</w:t>
      </w:r>
      <w:r w:rsidRPr="00012691">
        <w:rPr>
          <w:rFonts w:eastAsia="Times New Roman"/>
          <w:lang w:eastAsia="ru-RU"/>
        </w:rPr>
        <w:t>.</w:t>
      </w:r>
    </w:p>
    <w:p w:rsidR="001E5124" w:rsidRDefault="009D26F5" w:rsidP="00BA4EE2">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1E5124" w:rsidRDefault="001E5124" w:rsidP="001E5124">
      <w:pPr>
        <w:suppressAutoHyphens/>
        <w:spacing w:after="0" w:line="240" w:lineRule="auto"/>
        <w:ind w:firstLine="851"/>
        <w:jc w:val="both"/>
        <w:rPr>
          <w:rFonts w:eastAsia="Calibri"/>
          <w:lang w:eastAsia="ar-SA"/>
        </w:rPr>
      </w:pPr>
    </w:p>
    <w:p w:rsidR="009D26F5" w:rsidRPr="00694718"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1E6290">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E120E6" w:rsidRPr="00E120E6">
        <w:rPr>
          <w:rFonts w:eastAsia="Times New Roman"/>
          <w:bCs/>
          <w:lang w:eastAsia="ru-RU"/>
        </w:rPr>
        <w:t>_</w:t>
      </w:r>
      <w:r w:rsidR="00E120E6" w:rsidRPr="002F1512">
        <w:rPr>
          <w:rFonts w:eastAsia="Times New Roman"/>
          <w:bCs/>
          <w:lang w:eastAsia="ru-RU"/>
        </w:rPr>
        <w:t>___________</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BA4EE2">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 xml:space="preserve">- постановления Правительства Мурманской области № </w:t>
      </w:r>
      <w:r w:rsidR="00BA4EE2">
        <w:rPr>
          <w:rFonts w:eastAsia="Times New Roman"/>
          <w:bCs/>
          <w:lang w:eastAsia="ru-RU"/>
        </w:rPr>
        <w:t>325/9 - ПП от 27.06.</w:t>
      </w:r>
      <w:r w:rsidRPr="00AC5F3D">
        <w:rPr>
          <w:rFonts w:eastAsia="Times New Roman"/>
          <w:bCs/>
          <w:lang w:eastAsia="ru-RU"/>
        </w:rPr>
        <w:t xml:space="preserve"> 201</w:t>
      </w:r>
      <w:r w:rsidR="0052574C">
        <w:rPr>
          <w:rFonts w:eastAsia="Times New Roman"/>
          <w:bCs/>
          <w:lang w:eastAsia="ru-RU"/>
        </w:rPr>
        <w:t>4</w:t>
      </w:r>
      <w:r w:rsidR="003567E8">
        <w:rPr>
          <w:rFonts w:eastAsia="Times New Roman"/>
          <w:bCs/>
          <w:lang w:eastAsia="ru-RU"/>
        </w:rPr>
        <w:t>г</w:t>
      </w:r>
      <w:r w:rsidR="00BA4EE2">
        <w:rPr>
          <w:rFonts w:eastAsia="Times New Roman"/>
          <w:bCs/>
          <w:lang w:eastAsia="ru-RU"/>
        </w:rPr>
        <w:t>. (в редакции постановления Правительства Мурманской области от 31.12.2015 г.).</w:t>
      </w:r>
    </w:p>
    <w:p w:rsidR="009D26F5" w:rsidRPr="00694718" w:rsidRDefault="003567E8" w:rsidP="00BA4EE2">
      <w:pPr>
        <w:spacing w:after="0" w:line="240" w:lineRule="auto"/>
        <w:ind w:firstLine="851"/>
        <w:jc w:val="both"/>
        <w:rPr>
          <w:rFonts w:eastAsia="Times New Roman"/>
          <w:b/>
          <w:lang w:eastAsia="ru-RU"/>
        </w:rPr>
      </w:pPr>
      <w:r w:rsidRPr="003567E8">
        <w:rPr>
          <w:rFonts w:eastAsia="Times New Roman"/>
          <w:bCs/>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1E3037" w:rsidRPr="001E3037" w:rsidRDefault="001E3037" w:rsidP="001E3037">
      <w:pPr>
        <w:ind w:firstLine="851"/>
        <w:jc w:val="both"/>
      </w:pPr>
      <w:r w:rsidRPr="001E3037">
        <w:lastRenderedPageBreak/>
        <w:t>3.1. Оплата по Договору осуществляется</w:t>
      </w:r>
      <w:r w:rsidR="00977AEF">
        <w:t xml:space="preserve"> при условии выполнения всех работ предусмотре</w:t>
      </w:r>
      <w:r w:rsidR="00CB612C">
        <w:t>нных техническим заданием</w:t>
      </w:r>
      <w:r w:rsidR="00977AEF">
        <w:t>, а</w:t>
      </w:r>
      <w:r w:rsidR="001740E9">
        <w:t xml:space="preserve"> при производстве строительно-монтажных работ </w:t>
      </w:r>
      <w:r w:rsidRPr="001E3037">
        <w:t>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C67EBB" w:rsidRPr="005A08A4">
        <w:t xml:space="preserve">, окончательный расчет не позднее </w:t>
      </w:r>
      <w:r w:rsidR="00CB612C">
        <w:t>25</w:t>
      </w:r>
      <w:r w:rsidR="00C67EBB" w:rsidRPr="005A08A4">
        <w:t xml:space="preserve"> декабря 201</w:t>
      </w:r>
      <w:r w:rsidR="00CB612C">
        <w:t>6</w:t>
      </w:r>
      <w:r w:rsidR="00C67EBB" w:rsidRPr="005A08A4">
        <w:t xml:space="preserve"> года</w:t>
      </w:r>
      <w:r w:rsidRPr="005A08A4">
        <w:t>.</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7D6825" w:rsidRDefault="00101D89" w:rsidP="00101D89">
      <w:pPr>
        <w:spacing w:after="0" w:line="240" w:lineRule="auto"/>
        <w:ind w:firstLine="851"/>
        <w:jc w:val="both"/>
        <w:rPr>
          <w:rFonts w:eastAsia="Times New Roman"/>
          <w:iCs/>
          <w:lang w:eastAsia="ru-RU"/>
        </w:rPr>
      </w:pPr>
      <w:r w:rsidRPr="007D6825">
        <w:rPr>
          <w:rFonts w:eastAsia="Times New Roman"/>
          <w:iCs/>
          <w:lang w:eastAsia="ru-RU"/>
        </w:rPr>
        <w:t>4.1.</w:t>
      </w:r>
      <w:r w:rsidRPr="007D6825">
        <w:rPr>
          <w:rFonts w:eastAsia="Times New Roman"/>
          <w:iCs/>
          <w:lang w:eastAsia="ru-RU"/>
        </w:rPr>
        <w:tab/>
        <w:t xml:space="preserve">Срок начала работ: </w:t>
      </w:r>
      <w:r w:rsidR="00734DF2" w:rsidRPr="007D6825">
        <w:rPr>
          <w:rFonts w:eastAsia="Times New Roman"/>
          <w:iCs/>
          <w:lang w:eastAsia="ru-RU"/>
        </w:rPr>
        <w:t>с момента подписания договора</w:t>
      </w:r>
      <w:r w:rsidRPr="007D6825">
        <w:rPr>
          <w:rFonts w:eastAsia="Times New Roman"/>
          <w:iCs/>
          <w:lang w:eastAsia="ru-RU"/>
        </w:rPr>
        <w:t>.</w:t>
      </w:r>
    </w:p>
    <w:p w:rsidR="00101D89" w:rsidRPr="00012691" w:rsidRDefault="00101D89" w:rsidP="00101D89">
      <w:pPr>
        <w:spacing w:after="0" w:line="240" w:lineRule="auto"/>
        <w:ind w:firstLine="851"/>
        <w:jc w:val="both"/>
        <w:rPr>
          <w:rFonts w:eastAsia="Times New Roman"/>
          <w:iCs/>
          <w:lang w:eastAsia="ru-RU"/>
        </w:rPr>
      </w:pPr>
      <w:r w:rsidRPr="007D6825">
        <w:rPr>
          <w:rFonts w:eastAsia="Times New Roman"/>
          <w:iCs/>
          <w:lang w:eastAsia="ru-RU"/>
        </w:rPr>
        <w:t>4</w:t>
      </w:r>
      <w:bookmarkStart w:id="1" w:name="_Hlk258793356"/>
      <w:r w:rsidRPr="007D6825">
        <w:rPr>
          <w:rFonts w:eastAsia="Times New Roman"/>
          <w:iCs/>
          <w:lang w:eastAsia="ru-RU"/>
        </w:rPr>
        <w:t>.2.</w:t>
      </w:r>
      <w:r w:rsidRPr="007D6825">
        <w:rPr>
          <w:rFonts w:eastAsia="Times New Roman"/>
          <w:iCs/>
          <w:lang w:eastAsia="ru-RU"/>
        </w:rPr>
        <w:tab/>
        <w:t xml:space="preserve">Срок окончания работ: </w:t>
      </w:r>
      <w:bookmarkEnd w:id="1"/>
      <w:r w:rsidR="00162243" w:rsidRPr="007D6825">
        <w:rPr>
          <w:rFonts w:eastAsia="Times New Roman"/>
          <w:iCs/>
          <w:lang w:eastAsia="ru-RU"/>
        </w:rPr>
        <w:t>(Приложение №</w:t>
      </w:r>
      <w:r w:rsidR="003567E8" w:rsidRPr="007D6825">
        <w:rPr>
          <w:rFonts w:eastAsia="Times New Roman"/>
          <w:iCs/>
          <w:lang w:eastAsia="ru-RU"/>
        </w:rPr>
        <w:t xml:space="preserve"> </w:t>
      </w:r>
      <w:r w:rsidR="00294FF5" w:rsidRPr="007D6825">
        <w:rPr>
          <w:rFonts w:eastAsia="Times New Roman"/>
          <w:iCs/>
          <w:lang w:eastAsia="ru-RU"/>
        </w:rPr>
        <w:t>2</w:t>
      </w:r>
      <w:r w:rsidR="00162243" w:rsidRPr="007D6825">
        <w:rPr>
          <w:rFonts w:eastAsia="Times New Roman"/>
          <w:iCs/>
          <w:lang w:eastAsia="ru-RU"/>
        </w:rPr>
        <w:t xml:space="preserve"> к Договору)</w:t>
      </w:r>
      <w:r w:rsidR="00C123B1" w:rsidRPr="007D6825">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6245D">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xml:space="preserve">. Предоставить Заказчику список назначенных Подрядчиком представителей, ответственных осуществлять координацию и согласование с </w:t>
      </w:r>
      <w:r w:rsidR="00162243" w:rsidRPr="00B1288D">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5A43" w:rsidRDefault="001249EE" w:rsidP="00162243">
      <w:pPr>
        <w:autoSpaceDE w:val="0"/>
        <w:autoSpaceDN w:val="0"/>
        <w:adjustRightInd w:val="0"/>
        <w:spacing w:after="0"/>
        <w:ind w:firstLine="539"/>
        <w:jc w:val="both"/>
      </w:pPr>
      <w:r w:rsidRPr="00665A43">
        <w:t xml:space="preserve">6.1.19. Подрядчик </w:t>
      </w:r>
      <w:r w:rsidR="00273DA8" w:rsidRPr="00665A43">
        <w:t xml:space="preserve">выполняет </w:t>
      </w:r>
      <w:r w:rsidR="00665A43" w:rsidRPr="00665A43">
        <w:t xml:space="preserve">работы по обследованию, разработке проектной и рабочей документации и замене </w:t>
      </w:r>
      <w:r w:rsidR="0048143F">
        <w:t xml:space="preserve">пассажирского лифта </w:t>
      </w:r>
      <w:r w:rsidR="00665A43" w:rsidRPr="00665A43">
        <w:t>в жилом доме.</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 4)</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w:t>
      </w:r>
      <w:r w:rsidR="00FF0A5D">
        <w:rPr>
          <w:rFonts w:eastAsia="Times New Roman"/>
          <w:color w:val="000000"/>
        </w:rPr>
        <w:t xml:space="preserve"> (пятидесяти)</w:t>
      </w:r>
      <w:r w:rsidRPr="0066245D">
        <w:rPr>
          <w:rFonts w:eastAsia="Times New Roman"/>
          <w:color w:val="000000"/>
        </w:rPr>
        <w:t xml:space="preserve"> стоимости всех работ по Договору. </w:t>
      </w:r>
    </w:p>
    <w:p w:rsidR="008B51F7" w:rsidRPr="008B51F7" w:rsidRDefault="008B51F7" w:rsidP="008B51F7">
      <w:pPr>
        <w:spacing w:after="0" w:line="240" w:lineRule="auto"/>
        <w:ind w:firstLine="709"/>
        <w:jc w:val="both"/>
        <w:rPr>
          <w:rFonts w:eastAsia="Times New Roman"/>
          <w:bCs/>
          <w:color w:val="000000"/>
        </w:rPr>
      </w:pPr>
      <w:r w:rsidRPr="008B51F7">
        <w:rPr>
          <w:rFonts w:eastAsia="Times New Roman"/>
          <w:bCs/>
          <w:color w:val="000000"/>
        </w:rPr>
        <w:t xml:space="preserve"> </w:t>
      </w:r>
      <w:r>
        <w:rPr>
          <w:rFonts w:eastAsia="Times New Roman"/>
          <w:bCs/>
          <w:color w:val="000000"/>
        </w:rPr>
        <w:t>7</w:t>
      </w:r>
      <w:r w:rsidRPr="008B51F7">
        <w:rPr>
          <w:rFonts w:eastAsia="Times New Roman"/>
          <w:bCs/>
          <w:color w:val="000000"/>
        </w:rPr>
        <w:t>.1</w:t>
      </w:r>
      <w:r>
        <w:rPr>
          <w:rFonts w:eastAsia="Times New Roman"/>
          <w:bCs/>
          <w:color w:val="000000"/>
        </w:rPr>
        <w:t>4</w:t>
      </w:r>
      <w:r w:rsidRPr="008B51F7">
        <w:rPr>
          <w:rFonts w:eastAsia="Times New Roman"/>
          <w:bCs/>
          <w:color w:val="000000"/>
        </w:rPr>
        <w:t>.</w:t>
      </w:r>
      <w:r w:rsidR="00FF0A5D" w:rsidRPr="00FF0A5D">
        <w:rPr>
          <w:rFonts w:eastAsia="Times New Roman"/>
          <w:bCs/>
          <w:sz w:val="22"/>
          <w:szCs w:val="22"/>
          <w:lang w:eastAsia="ru-RU"/>
        </w:rPr>
        <w:t xml:space="preserve"> </w:t>
      </w:r>
      <w:r w:rsidRPr="008B51F7">
        <w:rPr>
          <w:rFonts w:eastAsia="Times New Roman"/>
          <w:bCs/>
          <w:color w:val="000000"/>
        </w:rPr>
        <w:t xml:space="preserve"> Работы</w:t>
      </w:r>
      <w:r w:rsidR="00294FF5">
        <w:rPr>
          <w:rFonts w:eastAsia="Times New Roman"/>
          <w:bCs/>
          <w:color w:val="000000"/>
        </w:rPr>
        <w:t xml:space="preserve"> подрядчиком</w:t>
      </w:r>
      <w:r w:rsidRPr="008B51F7">
        <w:rPr>
          <w:rFonts w:eastAsia="Times New Roman"/>
          <w:bCs/>
          <w:color w:val="000000"/>
        </w:rPr>
        <w:t xml:space="preserve"> должны выполняться в соответствии с требованиями следующих нормативных актов:</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lastRenderedPageBreak/>
        <w:t xml:space="preserve">- Национальным стандартом РФ ГОСТ Р 53780-2010 (ЕН 81-1:1998, ЕН 81-2:1998) "Лифты. Общие требования безопасности к устройству и установке", утвержденным приказом Федерального агентства по техническому регулированию и метрологии от 31 марта </w:t>
      </w:r>
      <w:smartTag w:uri="urn:schemas-microsoft-com:office:smarttags" w:element="metricconverter">
        <w:smartTagPr>
          <w:attr w:name="ProductID" w:val="2010 г"/>
        </w:smartTagPr>
        <w:r w:rsidRPr="008B51F7">
          <w:rPr>
            <w:rFonts w:eastAsia="Times New Roman"/>
            <w:color w:val="000000"/>
          </w:rPr>
          <w:t>2010 г</w:t>
        </w:r>
      </w:smartTag>
      <w:r w:rsidRPr="008B51F7">
        <w:rPr>
          <w:rFonts w:eastAsia="Times New Roman"/>
          <w:color w:val="000000"/>
        </w:rPr>
        <w:t>. N 41-ст);</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Положением о порядке организации эксплуатации лифтов в Российской Федерации, утвержденным Приказом Госстроя России от 30 июня </w:t>
      </w:r>
      <w:smartTag w:uri="urn:schemas-microsoft-com:office:smarttags" w:element="metricconverter">
        <w:smartTagPr>
          <w:attr w:name="ProductID" w:val="1999 г"/>
        </w:smartTagPr>
        <w:r w:rsidRPr="008B51F7">
          <w:rPr>
            <w:rFonts w:eastAsia="Times New Roman"/>
            <w:color w:val="000000"/>
          </w:rPr>
          <w:t>1999 г</w:t>
        </w:r>
      </w:smartTag>
      <w:r w:rsidRPr="008B51F7">
        <w:rPr>
          <w:rFonts w:eastAsia="Times New Roman"/>
          <w:color w:val="000000"/>
        </w:rPr>
        <w:t>. N 158;</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Техническим регламентом Таможенного союза "Безопасность лифтов" (ТР ТС 011/2011); </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Федеральным законом от 23 ноября </w:t>
      </w:r>
      <w:smartTag w:uri="urn:schemas-microsoft-com:office:smarttags" w:element="metricconverter">
        <w:smartTagPr>
          <w:attr w:name="ProductID" w:val="2009 г"/>
        </w:smartTagPr>
        <w:r w:rsidRPr="008B51F7">
          <w:rPr>
            <w:rFonts w:eastAsia="Times New Roman"/>
            <w:color w:val="000000"/>
          </w:rPr>
          <w:t>2009 г</w:t>
        </w:r>
      </w:smartTag>
      <w:r w:rsidRPr="008B51F7">
        <w:rPr>
          <w:rFonts w:eastAsia="Times New Roman"/>
          <w:color w:val="000000"/>
        </w:rPr>
        <w:t>. N 261-ФЗ "Об энергосбережен</w:t>
      </w:r>
      <w:r w:rsidR="003D5E49">
        <w:rPr>
          <w:rFonts w:eastAsia="Times New Roman"/>
          <w:color w:val="000000"/>
        </w:rPr>
        <w:t xml:space="preserve">ии и о повышении </w:t>
      </w:r>
      <w:proofErr w:type="gramStart"/>
      <w:r w:rsidR="003D5E49">
        <w:rPr>
          <w:rFonts w:eastAsia="Times New Roman"/>
          <w:color w:val="000000"/>
        </w:rPr>
        <w:t>энергетической</w:t>
      </w:r>
      <w:r w:rsidR="00FF0A5D">
        <w:rPr>
          <w:rFonts w:eastAsia="Times New Roman"/>
          <w:color w:val="000000"/>
        </w:rPr>
        <w:t xml:space="preserve"> </w:t>
      </w:r>
      <w:r w:rsidRPr="008B51F7">
        <w:rPr>
          <w:rFonts w:eastAsia="Times New Roman"/>
          <w:color w:val="000000"/>
        </w:rPr>
        <w:t>эффективности</w:t>
      </w:r>
      <w:proofErr w:type="gramEnd"/>
      <w:r w:rsidRPr="008B51F7">
        <w:rPr>
          <w:rFonts w:eastAsia="Times New Roman"/>
          <w:color w:val="000000"/>
        </w:rPr>
        <w:t xml:space="preserve"> и о внесении изменений в отдельные законодательные акты Российской Федерации" (с изменениями и дополнениями).</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-иными нормативными правовыми актами, действующими на территории Российской Федерации (СНиП, ГОСТ);</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15</w:t>
      </w:r>
      <w:r w:rsidRPr="008B51F7">
        <w:rPr>
          <w:rFonts w:eastAsia="Times New Roman"/>
          <w:color w:val="000000"/>
        </w:rPr>
        <w:t>.  Качество поставляемых материалов</w:t>
      </w:r>
      <w:r w:rsidR="00294FF5">
        <w:rPr>
          <w:rFonts w:eastAsia="Times New Roman"/>
          <w:color w:val="000000"/>
        </w:rPr>
        <w:t xml:space="preserve"> подрядчиком</w:t>
      </w:r>
      <w:r w:rsidRPr="008B51F7">
        <w:rPr>
          <w:rFonts w:eastAsia="Times New Roman"/>
          <w:color w:val="000000"/>
        </w:rPr>
        <w:t xml:space="preserve"> должно соответствовать ГОСТам, техническим условиям и другим нормативным документам, установленным законодательством. Качество материалов подтверждается сертификатами соответствия (или декларациями соответствия), паспортами качества, регистрационными удостоверениями.</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16</w:t>
      </w:r>
      <w:r w:rsidRPr="008B51F7">
        <w:rPr>
          <w:rFonts w:eastAsia="Times New Roman"/>
          <w:color w:val="000000"/>
        </w:rPr>
        <w:t xml:space="preserve">.  Работы выполняются материалами подрядчика. Использование бывших в употреблении материалов запрещается. Товар (детали, комплектующие) должен быть новым, не бывшим в употреблении, не из ремонта. Поставляемое оборудование должно быть полностью укомплектованным и обеспечивать полную функциональность, необходимую для данного типа оборудования. </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17</w:t>
      </w:r>
      <w:r w:rsidRPr="008B51F7">
        <w:rPr>
          <w:rFonts w:eastAsia="Times New Roman"/>
          <w:color w:val="000000"/>
        </w:rPr>
        <w:t>. В комплект поставки лифтового оборудования должны быть включены документы, подтверждающие страну происхождения товара, эксплуатационные документы (руководство пользователя, подробное техническое описание представленной комплектации, инструкции по эксплуатации, паспорт на русском языке, гарантийный талон, сертификат качества).</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18</w:t>
      </w:r>
      <w:r w:rsidRPr="008B51F7">
        <w:rPr>
          <w:rFonts w:eastAsia="Times New Roman"/>
          <w:color w:val="000000"/>
        </w:rPr>
        <w:t>. Все применяемые при выполнении работ материалы и изделия должны соответствовать государственным стандартам, санитарно-гигиеническим и пожарным нормам, отвечать требованиям энергетической эффективности</w:t>
      </w:r>
      <w:r w:rsidR="00294FF5">
        <w:rPr>
          <w:rFonts w:eastAsia="Times New Roman"/>
          <w:color w:val="000000"/>
        </w:rPr>
        <w:t>.</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19</w:t>
      </w:r>
      <w:r w:rsidRPr="008B51F7">
        <w:rPr>
          <w:rFonts w:eastAsia="Times New Roman"/>
          <w:color w:val="000000"/>
        </w:rPr>
        <w:t>. На все используемые строительные материалы, конструкции и изделия подрядчиком предоставляются сертификаты качества или соответствия, сертификаты противопожарной безопасности и санитарно-эпидемиологические заключения, технические паспорта.</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20</w:t>
      </w:r>
      <w:r w:rsidRPr="008B51F7">
        <w:rPr>
          <w:rFonts w:eastAsia="Times New Roman"/>
          <w:color w:val="000000"/>
        </w:rPr>
        <w:t>.</w:t>
      </w:r>
      <w:r w:rsidRPr="008B51F7">
        <w:rPr>
          <w:rFonts w:eastAsia="Times New Roman"/>
          <w:color w:val="000000"/>
        </w:rPr>
        <w:tab/>
        <w:t xml:space="preserve"> Перед выполнением работ Подрядчик предоставляет Заказчику заверенные копии документации на используемые материалы и изделия, в том числе прайс-листы на материалы</w:t>
      </w:r>
      <w:r w:rsidR="00294FF5">
        <w:rPr>
          <w:rFonts w:eastAsia="Times New Roman"/>
          <w:color w:val="000000"/>
        </w:rPr>
        <w:t>,</w:t>
      </w:r>
      <w:r w:rsidRPr="008B51F7">
        <w:rPr>
          <w:rFonts w:eastAsia="Times New Roman"/>
          <w:color w:val="000000"/>
        </w:rPr>
        <w:t xml:space="preserve"> учтенные в смете не по сборнику средних сметных цен РЦЦС по Мурманской области.</w:t>
      </w:r>
    </w:p>
    <w:p w:rsidR="008B51F7" w:rsidRDefault="008B51F7" w:rsidP="00162243">
      <w:pPr>
        <w:spacing w:after="0" w:line="240" w:lineRule="auto"/>
        <w:ind w:firstLine="709"/>
        <w:jc w:val="both"/>
        <w:rPr>
          <w:rFonts w:eastAsia="Times New Roman"/>
          <w:color w:val="000000"/>
        </w:rPr>
      </w:pPr>
    </w:p>
    <w:p w:rsidR="008B51F7" w:rsidRPr="0066245D" w:rsidRDefault="008B51F7" w:rsidP="00162243">
      <w:pPr>
        <w:spacing w:after="0" w:line="240" w:lineRule="auto"/>
        <w:ind w:firstLine="709"/>
        <w:jc w:val="both"/>
        <w:rPr>
          <w:rFonts w:eastAsia="Times New Roman"/>
          <w:color w:val="000000"/>
        </w:rPr>
      </w:pP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665A43" w:rsidRDefault="00162243" w:rsidP="00665A43">
      <w:pPr>
        <w:tabs>
          <w:tab w:val="left" w:pos="1450"/>
        </w:tabs>
        <w:autoSpaceDE w:val="0"/>
        <w:autoSpaceDN w:val="0"/>
        <w:adjustRightInd w:val="0"/>
        <w:spacing w:after="0" w:line="240" w:lineRule="auto"/>
        <w:ind w:firstLine="709"/>
        <w:jc w:val="both"/>
        <w:rPr>
          <w:rFonts w:eastAsia="Times New Roman"/>
          <w:bCs/>
          <w:lang w:eastAsia="ru-RU"/>
        </w:rPr>
      </w:pPr>
      <w:r w:rsidRPr="00665A43">
        <w:rPr>
          <w:rFonts w:eastAsia="Times New Roman"/>
          <w:lang w:eastAsia="ru-RU"/>
        </w:rPr>
        <w:t>8.1.</w:t>
      </w:r>
      <w:r w:rsidR="00665A43" w:rsidRPr="00665A43">
        <w:rPr>
          <w:rFonts w:eastAsia="Times New Roman"/>
          <w:bCs/>
          <w:lang w:eastAsia="ru-RU"/>
        </w:rPr>
        <w:t xml:space="preserve">Результатом выполненных работ на основании настоящего технического задания является допущенные к эксплуатации </w:t>
      </w:r>
      <w:r w:rsidR="007D6825">
        <w:rPr>
          <w:rFonts w:eastAsia="Times New Roman"/>
          <w:bCs/>
          <w:lang w:eastAsia="ru-RU"/>
        </w:rPr>
        <w:t xml:space="preserve">Северо-западным управлением </w:t>
      </w:r>
      <w:proofErr w:type="spellStart"/>
      <w:r w:rsidR="00665A43" w:rsidRPr="00665A43">
        <w:rPr>
          <w:rFonts w:eastAsia="Times New Roman"/>
          <w:bCs/>
          <w:lang w:eastAsia="ru-RU"/>
        </w:rPr>
        <w:t>Ростехнадзор</w:t>
      </w:r>
      <w:r w:rsidR="007D6825">
        <w:rPr>
          <w:rFonts w:eastAsia="Times New Roman"/>
          <w:bCs/>
          <w:lang w:eastAsia="ru-RU"/>
        </w:rPr>
        <w:t>а</w:t>
      </w:r>
      <w:proofErr w:type="spellEnd"/>
      <w:r w:rsidR="00665A43" w:rsidRPr="00665A43">
        <w:rPr>
          <w:rFonts w:eastAsia="Times New Roman"/>
          <w:bCs/>
          <w:lang w:eastAsia="ru-RU"/>
        </w:rPr>
        <w:t xml:space="preserve"> подъемные сооружения (лифты). В случае мотивированного отказа </w:t>
      </w:r>
      <w:proofErr w:type="spellStart"/>
      <w:r w:rsidR="00665A43" w:rsidRPr="00665A43">
        <w:rPr>
          <w:rFonts w:eastAsia="Times New Roman"/>
          <w:bCs/>
          <w:lang w:eastAsia="ru-RU"/>
        </w:rPr>
        <w:t>Ростехнадзор</w:t>
      </w:r>
      <w:r w:rsidR="0052574C">
        <w:rPr>
          <w:rFonts w:eastAsia="Times New Roman"/>
          <w:bCs/>
          <w:lang w:eastAsia="ru-RU"/>
        </w:rPr>
        <w:t>а</w:t>
      </w:r>
      <w:proofErr w:type="spellEnd"/>
      <w:r w:rsidR="0052574C">
        <w:rPr>
          <w:rFonts w:eastAsia="Times New Roman"/>
          <w:bCs/>
          <w:lang w:eastAsia="ru-RU"/>
        </w:rPr>
        <w:t xml:space="preserve">, </w:t>
      </w:r>
      <w:r w:rsidR="00665A43" w:rsidRPr="00665A43">
        <w:rPr>
          <w:rFonts w:eastAsia="Times New Roman"/>
          <w:bCs/>
          <w:lang w:eastAsia="ru-RU"/>
        </w:rPr>
        <w:t>Подрядчик выполняет необходимые для повторного</w:t>
      </w:r>
      <w:r w:rsidR="00FF0A5D">
        <w:rPr>
          <w:rFonts w:eastAsia="Times New Roman"/>
          <w:bCs/>
          <w:lang w:eastAsia="ru-RU"/>
        </w:rPr>
        <w:t xml:space="preserve"> предъявления </w:t>
      </w:r>
      <w:r w:rsidR="00665A43" w:rsidRPr="00665A43">
        <w:rPr>
          <w:rFonts w:eastAsia="Times New Roman"/>
          <w:bCs/>
          <w:lang w:eastAsia="ru-RU"/>
        </w:rPr>
        <w:t>работ</w:t>
      </w:r>
      <w:r w:rsidR="00FF0A5D">
        <w:rPr>
          <w:rFonts w:eastAsia="Times New Roman"/>
          <w:bCs/>
          <w:lang w:eastAsia="ru-RU"/>
        </w:rPr>
        <w:t>ы за свой счет и своими силами до окончательного согласования</w:t>
      </w:r>
      <w:r w:rsidR="00665A43" w:rsidRPr="00665A43">
        <w:rPr>
          <w:rFonts w:eastAsia="Times New Roman"/>
          <w:bCs/>
          <w:lang w:eastAsia="ru-RU"/>
        </w:rPr>
        <w:t xml:space="preserve"> (допуска к эксплуатации).</w:t>
      </w:r>
    </w:p>
    <w:p w:rsidR="00665A43" w:rsidRPr="00665A43" w:rsidRDefault="00665A43" w:rsidP="00665A43">
      <w:pPr>
        <w:tabs>
          <w:tab w:val="left" w:pos="1450"/>
        </w:tabs>
        <w:autoSpaceDE w:val="0"/>
        <w:autoSpaceDN w:val="0"/>
        <w:adjustRightInd w:val="0"/>
        <w:spacing w:after="0" w:line="240" w:lineRule="auto"/>
        <w:ind w:firstLine="709"/>
        <w:jc w:val="both"/>
        <w:rPr>
          <w:rFonts w:eastAsia="Times New Roman"/>
          <w:bCs/>
          <w:lang w:eastAsia="ru-RU"/>
        </w:rPr>
      </w:pPr>
      <w:r w:rsidRPr="00665A43">
        <w:rPr>
          <w:rFonts w:eastAsia="Times New Roman"/>
          <w:bCs/>
          <w:lang w:eastAsia="ru-RU"/>
        </w:rPr>
        <w:t>По окончании работ Подрядчик подготавливает и соглас</w:t>
      </w:r>
      <w:r w:rsidR="00FF0A5D">
        <w:rPr>
          <w:rFonts w:eastAsia="Times New Roman"/>
          <w:bCs/>
          <w:lang w:eastAsia="ru-RU"/>
        </w:rPr>
        <w:t xml:space="preserve">овывает с Заказчиком программу </w:t>
      </w:r>
      <w:r w:rsidRPr="00665A43">
        <w:rPr>
          <w:rFonts w:eastAsia="Times New Roman"/>
          <w:bCs/>
          <w:lang w:eastAsia="ru-RU"/>
        </w:rPr>
        <w:t xml:space="preserve">комплексных испытаний смонтированного лифтового оборудования. </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По окончании успешных испытаний при сдаче работ Заказчику, Подрядчик обязан предоставить комплект исполнительной документации, в состав которой должны входить: </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 - акт о приемке выполненных работ по форме КС-2;</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справка о стоимости выполненных работ и затрат по форме КС-3;</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 -паспорта на все установленное оборудование и изделия;</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 - паспорта на подъемные сооружения (лифты) с отметкой о регистрации в </w:t>
      </w:r>
      <w:proofErr w:type="spellStart"/>
      <w:r w:rsidRPr="008B51F7">
        <w:rPr>
          <w:rFonts w:eastAsia="Times New Roman"/>
          <w:bCs/>
          <w:lang w:eastAsia="ru-RU"/>
        </w:rPr>
        <w:t>Ростехнадзоре</w:t>
      </w:r>
      <w:proofErr w:type="spellEnd"/>
      <w:r w:rsidR="0052574C">
        <w:rPr>
          <w:rFonts w:eastAsia="Times New Roman"/>
          <w:bCs/>
          <w:lang w:eastAsia="ru-RU"/>
        </w:rPr>
        <w:t>;</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 -сертификаты на смонтированное оборудование изделия и применяемые материалы;</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 -акты освидетельствования скрытых работ;</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 -акт об окончании пусконаладочных работ;</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-акты о проведении входного контроля;</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-протоколы измерения сопротивления изоляции электропроводок;</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-акт об окончании монтажных работ</w:t>
      </w:r>
      <w:r w:rsidR="0052574C">
        <w:rPr>
          <w:rFonts w:eastAsia="Times New Roman"/>
          <w:bCs/>
          <w:lang w:eastAsia="ru-RU"/>
        </w:rPr>
        <w:t>;</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-ведомость смонтированных ПКП (СПУ);</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-акты индивидуального испытания оборудования;</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-акты комплексных испытаний систем</w:t>
      </w:r>
      <w:r w:rsidR="000B0E9B">
        <w:rPr>
          <w:rFonts w:eastAsia="Times New Roman"/>
          <w:bCs/>
          <w:lang w:eastAsia="ru-RU"/>
        </w:rPr>
        <w:t>.</w:t>
      </w:r>
    </w:p>
    <w:p w:rsidR="008B51F7" w:rsidRPr="008B51F7" w:rsidRDefault="008B51F7" w:rsidP="008B51F7">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После получения указанных документов, для осуществления проверки выполненных работ, предусмотренных договором, в части соответствия их условиям договора, Заказчик проводит экспертизу. Экспертиза проводится Заказчиком в течение 10</w:t>
      </w:r>
      <w:r w:rsidR="00FF0A5D">
        <w:rPr>
          <w:rFonts w:eastAsia="Times New Roman"/>
          <w:bCs/>
          <w:lang w:eastAsia="ru-RU"/>
        </w:rPr>
        <w:t xml:space="preserve"> (десяти)</w:t>
      </w:r>
      <w:r w:rsidRPr="008B51F7">
        <w:rPr>
          <w:rFonts w:eastAsia="Times New Roman"/>
          <w:bCs/>
          <w:lang w:eastAsia="ru-RU"/>
        </w:rPr>
        <w:t xml:space="preserve"> рабочих дней с даты предоставления документов. По результатам проведенной экспертизы Заказчиком составляется экспертное заключение о соответствии (либо не соответствии) выполненных работ требованиям, установленным договором. </w:t>
      </w:r>
    </w:p>
    <w:p w:rsidR="00665A43" w:rsidRPr="00665A43" w:rsidRDefault="00665A43" w:rsidP="00665A43">
      <w:pPr>
        <w:tabs>
          <w:tab w:val="left" w:pos="1450"/>
        </w:tabs>
        <w:autoSpaceDE w:val="0"/>
        <w:autoSpaceDN w:val="0"/>
        <w:adjustRightInd w:val="0"/>
        <w:spacing w:after="0" w:line="240" w:lineRule="auto"/>
        <w:ind w:firstLine="709"/>
        <w:jc w:val="both"/>
        <w:rPr>
          <w:rFonts w:eastAsia="Times New Roman"/>
          <w:bCs/>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w:t>
      </w:r>
      <w:r w:rsidR="0052574C">
        <w:rPr>
          <w:rFonts w:eastAsia="Times New Roman"/>
          <w:lang w:eastAsia="ru-RU"/>
        </w:rPr>
        <w:t xml:space="preserve"> </w:t>
      </w:r>
      <w:r w:rsidR="00FF0A5D">
        <w:rPr>
          <w:rFonts w:eastAsia="Times New Roman"/>
          <w:lang w:eastAsia="ru-RU"/>
        </w:rPr>
        <w:t>(десяти)</w:t>
      </w:r>
      <w:r w:rsidRPr="00195FF9">
        <w:rPr>
          <w:rFonts w:eastAsia="Times New Roman"/>
          <w:lang w:eastAsia="ru-RU"/>
        </w:rPr>
        <w:t xml:space="preserve"> дней после получения уведомления Подрядчика организует и в установленном порядке осуществляет приемку выполненных </w:t>
      </w:r>
      <w:r w:rsidRPr="00195FF9">
        <w:rPr>
          <w:rFonts w:eastAsia="Times New Roman"/>
          <w:lang w:eastAsia="ru-RU"/>
        </w:rPr>
        <w:lastRenderedPageBreak/>
        <w:t>работ рабочей (приемочной) комиссией</w:t>
      </w:r>
      <w:r w:rsidR="00FF0A5D">
        <w:rPr>
          <w:rFonts w:eastAsia="Times New Roman"/>
          <w:lang w:eastAsia="ru-RU"/>
        </w:rPr>
        <w:t xml:space="preserve"> в соответствии с </w:t>
      </w:r>
      <w:r w:rsidR="00FB5F0B">
        <w:rPr>
          <w:rFonts w:eastAsia="Times New Roman"/>
          <w:lang w:eastAsia="ru-RU"/>
        </w:rPr>
        <w:t>постановлением Правительства Мурманской области от 05.02.2015 № 21-ПП</w:t>
      </w:r>
      <w:r w:rsidRPr="00195FF9">
        <w:rPr>
          <w:rFonts w:eastAsia="Times New Roman"/>
          <w:lang w:eastAsia="ru-RU"/>
        </w:rPr>
        <w:t>.</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w:t>
      </w:r>
      <w:r w:rsidR="008B51F7">
        <w:rPr>
          <w:rFonts w:eastAsia="Times New Roman"/>
          <w:lang w:eastAsia="ru-RU"/>
        </w:rPr>
        <w:t xml:space="preserve"> и</w:t>
      </w:r>
      <w:r w:rsidRPr="00195FF9">
        <w:rPr>
          <w:rFonts w:eastAsia="Times New Roman"/>
          <w:lang w:eastAsia="ru-RU"/>
        </w:rPr>
        <w:t xml:space="preserve"> акт</w:t>
      </w:r>
      <w:r w:rsidR="008B51F7">
        <w:rPr>
          <w:rFonts w:eastAsia="Times New Roman"/>
          <w:lang w:eastAsia="ru-RU"/>
        </w:rPr>
        <w:t>а</w:t>
      </w:r>
      <w:r w:rsidRPr="00195FF9">
        <w:rPr>
          <w:rFonts w:eastAsia="Times New Roman"/>
          <w:lang w:eastAsia="ru-RU"/>
        </w:rPr>
        <w:t xml:space="preserve"> о приемке рабочей комиссией законченных работ по капитальному ремонту объекта</w:t>
      </w:r>
      <w:r w:rsidR="008B51F7">
        <w:rPr>
          <w:rFonts w:eastAsia="Times New Roman"/>
          <w:lang w:eastAsia="ru-RU"/>
        </w:rPr>
        <w:t>.</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8B51F7">
        <w:rPr>
          <w:rFonts w:eastAsia="Times New Roman"/>
          <w:bCs/>
          <w:lang w:eastAsia="ru-RU"/>
        </w:rPr>
        <w:t>9.</w:t>
      </w:r>
      <w:r w:rsidR="00B6372C">
        <w:rPr>
          <w:rFonts w:eastAsia="Times New Roman"/>
          <w:bCs/>
          <w:lang w:eastAsia="ru-RU"/>
        </w:rPr>
        <w:t>2.</w:t>
      </w:r>
      <w:r w:rsidR="00B6372C">
        <w:rPr>
          <w:rFonts w:eastAsia="Times New Roman"/>
          <w:bCs/>
          <w:lang w:eastAsia="ru-RU"/>
        </w:rPr>
        <w:tab/>
        <w:t>Гарантийный срок составляет 60</w:t>
      </w:r>
      <w:r w:rsidRPr="008B51F7">
        <w:rPr>
          <w:rFonts w:eastAsia="Times New Roman"/>
          <w:bCs/>
          <w:lang w:eastAsia="ru-RU"/>
        </w:rPr>
        <w:t xml:space="preserve"> </w:t>
      </w:r>
      <w:r w:rsidR="00292B7F" w:rsidRPr="008B51F7">
        <w:rPr>
          <w:rFonts w:eastAsia="Times New Roman"/>
          <w:bCs/>
          <w:lang w:eastAsia="ru-RU"/>
        </w:rPr>
        <w:t>(шесть</w:t>
      </w:r>
      <w:r w:rsidR="00B6372C">
        <w:rPr>
          <w:rFonts w:eastAsia="Times New Roman"/>
          <w:bCs/>
          <w:lang w:eastAsia="ru-RU"/>
        </w:rPr>
        <w:t>десят</w:t>
      </w:r>
      <w:r w:rsidR="00292B7F" w:rsidRPr="008B51F7">
        <w:rPr>
          <w:rFonts w:eastAsia="Times New Roman"/>
          <w:bCs/>
          <w:lang w:eastAsia="ru-RU"/>
        </w:rPr>
        <w:t xml:space="preserve">) </w:t>
      </w:r>
      <w:r w:rsidRPr="008B51F7">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8B51F7">
        <w:rPr>
          <w:rFonts w:eastAsia="Times New Roman"/>
          <w:bCs/>
          <w:lang w:eastAsia="ru-RU"/>
        </w:rPr>
        <w:t>,</w:t>
      </w:r>
      <w:r w:rsidRPr="008B51F7">
        <w:rPr>
          <w:rFonts w:eastAsia="Times New Roman"/>
          <w:bCs/>
          <w:lang w:eastAsia="ru-RU"/>
        </w:rPr>
        <w:t xml:space="preserve"> или неправильной его эксплуатации. Гарантийный срок</w:t>
      </w:r>
      <w:r w:rsidRPr="0066245D">
        <w:rPr>
          <w:rFonts w:eastAsia="Times New Roman"/>
          <w:bCs/>
          <w:lang w:eastAsia="ru-RU"/>
        </w:rPr>
        <w:t xml:space="preserve">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 xml:space="preserve">стоимости, </w:t>
      </w:r>
      <w:r w:rsidRPr="0066245D">
        <w:rPr>
          <w:rFonts w:eastAsia="Times New Roman"/>
          <w:lang w:eastAsia="ru-RU"/>
        </w:rPr>
        <w:lastRenderedPageBreak/>
        <w:t>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w:t>
      </w:r>
      <w:r w:rsidRPr="0066245D">
        <w:rPr>
          <w:rFonts w:eastAsia="Times New Roman"/>
          <w:lang w:eastAsia="ru-RU"/>
        </w:rPr>
        <w:lastRenderedPageBreak/>
        <w:t xml:space="preserve">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 xml:space="preserve">Договор составлен в </w:t>
      </w:r>
      <w:r w:rsidR="00DC590A">
        <w:rPr>
          <w:rFonts w:eastAsia="Times New Roman"/>
          <w:lang w:eastAsia="ru-RU"/>
        </w:rPr>
        <w:t>двух</w:t>
      </w:r>
      <w:r w:rsidRPr="0066245D">
        <w:rPr>
          <w:rFonts w:eastAsia="Times New Roman"/>
          <w:lang w:eastAsia="ru-RU"/>
        </w:rPr>
        <w:t xml:space="preserve">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13. Местонахождение, реквизиты и подписи Сторон</w:t>
      </w:r>
    </w:p>
    <w:tbl>
      <w:tblPr>
        <w:tblW w:w="5551" w:type="pct"/>
        <w:tblInd w:w="-318" w:type="dxa"/>
        <w:tblLayout w:type="fixed"/>
        <w:tblLook w:val="01E0" w:firstRow="1" w:lastRow="1" w:firstColumn="1" w:lastColumn="1" w:noHBand="0" w:noVBand="0"/>
      </w:tblPr>
      <w:tblGrid>
        <w:gridCol w:w="328"/>
        <w:gridCol w:w="2627"/>
        <w:gridCol w:w="2345"/>
        <w:gridCol w:w="1554"/>
        <w:gridCol w:w="1032"/>
        <w:gridCol w:w="1558"/>
        <w:gridCol w:w="536"/>
        <w:gridCol w:w="707"/>
      </w:tblGrid>
      <w:tr w:rsidR="00162243" w:rsidRPr="0066245D" w:rsidTr="00B6372C">
        <w:trPr>
          <w:gridBefore w:val="1"/>
          <w:gridAfter w:val="1"/>
          <w:wBefore w:w="153" w:type="pct"/>
          <w:wAfter w:w="331" w:type="pct"/>
          <w:trHeight w:val="6362"/>
        </w:trPr>
        <w:tc>
          <w:tcPr>
            <w:tcW w:w="2326" w:type="pct"/>
            <w:gridSpan w:val="2"/>
            <w:tcBorders>
              <w:top w:val="single" w:sz="4" w:space="0" w:color="auto"/>
              <w:left w:val="single" w:sz="4" w:space="0" w:color="auto"/>
              <w:bottom w:val="single" w:sz="4" w:space="0" w:color="auto"/>
              <w:right w:val="single" w:sz="4" w:space="0" w:color="auto"/>
            </w:tcBorders>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lastRenderedPageBreak/>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B6372C">
              <w:rPr>
                <w:rFonts w:eastAsia="Calibri"/>
                <w:b/>
                <w:snapToGrid w:val="0"/>
                <w:color w:val="000000"/>
                <w:lang w:eastAsia="ar-SA"/>
              </w:rPr>
              <w:t>Киселев В.В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Pr="0066245D"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190" w:type="pct"/>
            <w:gridSpan w:val="4"/>
            <w:tcBorders>
              <w:top w:val="single" w:sz="4" w:space="0" w:color="auto"/>
              <w:left w:val="single" w:sz="4" w:space="0" w:color="auto"/>
              <w:bottom w:val="single" w:sz="4" w:space="0" w:color="auto"/>
              <w:right w:val="single" w:sz="4" w:space="0" w:color="auto"/>
            </w:tcBorders>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B6372C">
        <w:tblPrEx>
          <w:tblLook w:val="04A0" w:firstRow="1" w:lastRow="0" w:firstColumn="1" w:lastColumn="0" w:noHBand="0" w:noVBand="1"/>
        </w:tblPrEx>
        <w:trPr>
          <w:trHeight w:val="253"/>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2"/>
                <w:szCs w:val="22"/>
                <w:lang w:eastAsia="ru-RU"/>
              </w:rPr>
            </w:pPr>
          </w:p>
        </w:tc>
      </w:tr>
      <w:tr w:rsidR="005A08A4" w:rsidRPr="005A08A4" w:rsidTr="00B6372C">
        <w:tblPrEx>
          <w:tblLook w:val="04A0" w:firstRow="1" w:lastRow="0" w:firstColumn="1" w:lastColumn="0" w:noHBand="0" w:noVBand="1"/>
        </w:tblPrEx>
        <w:trPr>
          <w:trHeight w:val="638"/>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B6372C">
        <w:tblPrEx>
          <w:tblLook w:val="04A0" w:firstRow="1" w:lastRow="0" w:firstColumn="1" w:lastColumn="0" w:noHBand="0" w:noVBand="1"/>
        </w:tblPrEx>
        <w:trPr>
          <w:trHeight w:val="284"/>
        </w:trPr>
        <w:tc>
          <w:tcPr>
            <w:tcW w:w="1382"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1824"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b/>
                <w:bCs/>
                <w:sz w:val="22"/>
                <w:szCs w:val="22"/>
                <w:lang w:eastAsia="ru-RU"/>
              </w:rPr>
            </w:pPr>
          </w:p>
        </w:tc>
        <w:tc>
          <w:tcPr>
            <w:tcW w:w="483"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29"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581"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r>
    </w:tbl>
    <w:p w:rsidR="00EB03D6" w:rsidRDefault="00EB03D6" w:rsidP="00EB03D6">
      <w:pPr>
        <w:tabs>
          <w:tab w:val="left" w:pos="1260"/>
        </w:tabs>
        <w:spacing w:line="240" w:lineRule="auto"/>
        <w:jc w:val="center"/>
        <w:rPr>
          <w:b/>
          <w:szCs w:val="24"/>
        </w:rPr>
      </w:pPr>
      <w:r>
        <w:rPr>
          <w:b/>
          <w:szCs w:val="24"/>
        </w:rPr>
        <w:t xml:space="preserve">                                                                                                                         </w:t>
      </w:r>
    </w:p>
    <w:p w:rsidR="00EB03D6" w:rsidRDefault="00EB03D6" w:rsidP="00EB03D6">
      <w:pPr>
        <w:tabs>
          <w:tab w:val="left" w:pos="1260"/>
        </w:tabs>
        <w:spacing w:after="0" w:line="240" w:lineRule="auto"/>
        <w:jc w:val="center"/>
        <w:rPr>
          <w:szCs w:val="24"/>
        </w:rPr>
      </w:pPr>
      <w:r>
        <w:rPr>
          <w:szCs w:val="24"/>
        </w:rPr>
        <w:t xml:space="preserve">                                                       </w:t>
      </w:r>
      <w:r w:rsidRPr="00D978C9">
        <w:rPr>
          <w:szCs w:val="24"/>
        </w:rPr>
        <w:t xml:space="preserve">Приложение № </w:t>
      </w:r>
      <w:r>
        <w:rPr>
          <w:szCs w:val="24"/>
        </w:rPr>
        <w:t>1</w:t>
      </w:r>
    </w:p>
    <w:p w:rsidR="00EB03D6" w:rsidRDefault="00EB03D6" w:rsidP="00EB03D6">
      <w:pPr>
        <w:tabs>
          <w:tab w:val="left" w:pos="1260"/>
        </w:tabs>
        <w:spacing w:after="0" w:line="240" w:lineRule="auto"/>
        <w:rPr>
          <w:szCs w:val="24"/>
        </w:rPr>
      </w:pPr>
      <w:r w:rsidRPr="008A5EE7">
        <w:rPr>
          <w:szCs w:val="24"/>
        </w:rPr>
        <w:t xml:space="preserve">                                                     </w:t>
      </w:r>
      <w:r>
        <w:rPr>
          <w:szCs w:val="24"/>
        </w:rPr>
        <w:t xml:space="preserve">                           к Договору № __________</w:t>
      </w:r>
    </w:p>
    <w:p w:rsidR="00EB03D6" w:rsidRPr="002B7DD2" w:rsidRDefault="00EB03D6" w:rsidP="00EB03D6">
      <w:pPr>
        <w:spacing w:after="0" w:line="240" w:lineRule="auto"/>
      </w:pPr>
      <w:r w:rsidRPr="002B7DD2">
        <w:rPr>
          <w:b/>
        </w:rPr>
        <w:t xml:space="preserve">                                              </w:t>
      </w:r>
      <w:r>
        <w:rPr>
          <w:b/>
        </w:rPr>
        <w:t xml:space="preserve">                               </w:t>
      </w:r>
      <w:r w:rsidRPr="002B7DD2">
        <w:rPr>
          <w:b/>
        </w:rPr>
        <w:t xml:space="preserve">   </w:t>
      </w:r>
      <w:r w:rsidRPr="002B7DD2">
        <w:t xml:space="preserve">от «____» ____________ 2016г. </w:t>
      </w:r>
    </w:p>
    <w:p w:rsidR="00EB03D6" w:rsidRPr="002B7DD2" w:rsidRDefault="00EB03D6" w:rsidP="00EB03D6">
      <w:pPr>
        <w:spacing w:after="0" w:line="240" w:lineRule="auto"/>
        <w:jc w:val="center"/>
        <w:rPr>
          <w:b/>
        </w:rPr>
      </w:pPr>
    </w:p>
    <w:p w:rsidR="00EB03D6" w:rsidRPr="008E665D" w:rsidRDefault="00EB03D6" w:rsidP="00EB03D6">
      <w:pPr>
        <w:jc w:val="center"/>
        <w:rPr>
          <w:b/>
          <w:bCs/>
        </w:rPr>
      </w:pPr>
      <w:r w:rsidRPr="00AD49FB">
        <w:rPr>
          <w:b/>
        </w:rPr>
        <w:t xml:space="preserve"> </w:t>
      </w:r>
      <w:r w:rsidRPr="00AD49FB">
        <w:rPr>
          <w:b/>
          <w:bCs/>
        </w:rPr>
        <w:t>ТЕХНИЧЕСКОЕ ЗАДАНИЕ</w:t>
      </w:r>
    </w:p>
    <w:p w:rsidR="00EB03D6" w:rsidRDefault="00EB03D6" w:rsidP="00EB03D6">
      <w:pPr>
        <w:spacing w:after="0" w:line="240" w:lineRule="auto"/>
        <w:jc w:val="both"/>
        <w:rPr>
          <w:rFonts w:eastAsia="Times New Roman"/>
          <w:b/>
          <w:lang w:eastAsia="ru-RU"/>
        </w:rPr>
      </w:pPr>
      <w:r w:rsidRPr="000E786D">
        <w:rPr>
          <w:rFonts w:eastAsia="Calibri"/>
          <w:b/>
          <w:lang w:eastAsia="ar-SA"/>
        </w:rPr>
        <w:t>на выполнение работ</w:t>
      </w:r>
      <w:r w:rsidRPr="000E786D">
        <w:rPr>
          <w:b/>
        </w:rPr>
        <w:t xml:space="preserve"> по </w:t>
      </w:r>
      <w:r w:rsidRPr="000E786D">
        <w:rPr>
          <w:rFonts w:eastAsia="Times New Roman"/>
          <w:b/>
          <w:lang w:eastAsia="ru-RU"/>
        </w:rPr>
        <w:t>лоту: «Замена пассажирск</w:t>
      </w:r>
      <w:r>
        <w:rPr>
          <w:rFonts w:eastAsia="Times New Roman"/>
          <w:b/>
          <w:lang w:eastAsia="ru-RU"/>
        </w:rPr>
        <w:t>ого</w:t>
      </w:r>
      <w:r w:rsidRPr="000E786D">
        <w:rPr>
          <w:rFonts w:eastAsia="Times New Roman"/>
          <w:b/>
          <w:lang w:eastAsia="ru-RU"/>
        </w:rPr>
        <w:t xml:space="preserve"> лифт</w:t>
      </w:r>
      <w:r>
        <w:rPr>
          <w:rFonts w:eastAsia="Times New Roman"/>
          <w:b/>
          <w:lang w:eastAsia="ru-RU"/>
        </w:rPr>
        <w:t>а</w:t>
      </w:r>
      <w:r w:rsidRPr="000E786D">
        <w:rPr>
          <w:rFonts w:eastAsia="Times New Roman"/>
          <w:b/>
          <w:lang w:eastAsia="ru-RU"/>
        </w:rPr>
        <w:t xml:space="preserve"> в </w:t>
      </w:r>
      <w:r>
        <w:rPr>
          <w:rFonts w:eastAsia="Times New Roman"/>
          <w:b/>
          <w:lang w:eastAsia="ru-RU"/>
        </w:rPr>
        <w:t xml:space="preserve">многоквартирном </w:t>
      </w:r>
      <w:r w:rsidRPr="000E786D">
        <w:rPr>
          <w:rFonts w:eastAsia="Times New Roman"/>
          <w:b/>
          <w:lang w:eastAsia="ru-RU"/>
        </w:rPr>
        <w:t xml:space="preserve">жилом доме по адресу: </w:t>
      </w:r>
      <w:r>
        <w:rPr>
          <w:rFonts w:eastAsia="Times New Roman"/>
          <w:b/>
          <w:lang w:eastAsia="ru-RU"/>
        </w:rPr>
        <w:t xml:space="preserve">Мурманская область, </w:t>
      </w:r>
      <w:r w:rsidR="002F1512">
        <w:rPr>
          <w:rFonts w:eastAsia="Times New Roman"/>
          <w:b/>
          <w:lang w:eastAsia="ru-RU"/>
        </w:rPr>
        <w:t xml:space="preserve">ЗАТО </w:t>
      </w:r>
      <w:proofErr w:type="spellStart"/>
      <w:r w:rsidR="002F1512">
        <w:rPr>
          <w:rFonts w:eastAsia="Times New Roman"/>
          <w:b/>
          <w:lang w:eastAsia="ru-RU"/>
        </w:rPr>
        <w:t>Заозерск</w:t>
      </w:r>
      <w:proofErr w:type="spellEnd"/>
      <w:r w:rsidR="002F1512">
        <w:rPr>
          <w:rFonts w:eastAsia="Times New Roman"/>
          <w:b/>
          <w:lang w:eastAsia="ru-RU"/>
        </w:rPr>
        <w:t xml:space="preserve">, ул. </w:t>
      </w:r>
      <w:proofErr w:type="spellStart"/>
      <w:r w:rsidR="002F1512">
        <w:rPr>
          <w:rFonts w:eastAsia="Times New Roman"/>
          <w:b/>
          <w:lang w:eastAsia="ru-RU"/>
        </w:rPr>
        <w:t>Колышкина</w:t>
      </w:r>
      <w:proofErr w:type="spellEnd"/>
      <w:r w:rsidR="002F1512">
        <w:rPr>
          <w:rFonts w:eastAsia="Times New Roman"/>
          <w:b/>
          <w:lang w:eastAsia="ru-RU"/>
        </w:rPr>
        <w:t>, д.3</w:t>
      </w:r>
      <w:r w:rsidRPr="009A0AA5">
        <w:rPr>
          <w:rFonts w:eastAsia="Times New Roman"/>
          <w:b/>
          <w:lang w:eastAsia="ru-RU"/>
        </w:rPr>
        <w:t xml:space="preserve">». </w:t>
      </w:r>
    </w:p>
    <w:p w:rsidR="00EB03D6" w:rsidRPr="009A0AA5" w:rsidRDefault="00EB03D6" w:rsidP="00EB03D6">
      <w:pPr>
        <w:spacing w:after="0" w:line="240" w:lineRule="auto"/>
        <w:ind w:firstLine="709"/>
        <w:jc w:val="center"/>
        <w:rPr>
          <w:rFonts w:eastAsia="Times New Roman"/>
          <w:b/>
          <w:lang w:eastAsia="ru-RU"/>
        </w:rPr>
      </w:pPr>
    </w:p>
    <w:tbl>
      <w:tblPr>
        <w:tblW w:w="5097" w:type="pct"/>
        <w:tblInd w:w="-180" w:type="dxa"/>
        <w:tblBorders>
          <w:top w:val="threeDEmboss" w:sz="18" w:space="0" w:color="DDDDDD"/>
          <w:left w:val="threeDEmboss" w:sz="18" w:space="0" w:color="DDDDDD"/>
          <w:bottom w:val="threeDEmboss" w:sz="18" w:space="0" w:color="DDDDDD"/>
          <w:right w:val="threeDEmboss" w:sz="18" w:space="0" w:color="DDDDDD"/>
          <w:insideH w:val="threeDEmboss" w:sz="18" w:space="0" w:color="DDDDDD"/>
          <w:insideV w:val="threeDEmboss" w:sz="18" w:space="0" w:color="DDDDDD"/>
        </w:tblBorders>
        <w:tblCellMar>
          <w:top w:w="28" w:type="dxa"/>
          <w:bottom w:w="28" w:type="dxa"/>
        </w:tblCellMar>
        <w:tblLook w:val="0000" w:firstRow="0" w:lastRow="0" w:firstColumn="0" w:lastColumn="0" w:noHBand="0" w:noVBand="0"/>
      </w:tblPr>
      <w:tblGrid>
        <w:gridCol w:w="1316"/>
        <w:gridCol w:w="3475"/>
        <w:gridCol w:w="4954"/>
      </w:tblGrid>
      <w:tr w:rsidR="00EB03D6" w:rsidRPr="008E665D" w:rsidTr="002F1512">
        <w:trPr>
          <w:trHeight w:val="645"/>
          <w:tblHeader/>
        </w:trPr>
        <w:tc>
          <w:tcPr>
            <w:tcW w:w="675"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EB03D6" w:rsidRPr="008E665D" w:rsidRDefault="00EB03D6" w:rsidP="002F1512">
            <w:pPr>
              <w:jc w:val="center"/>
              <w:rPr>
                <w:b/>
                <w:bCs/>
              </w:rPr>
            </w:pPr>
            <w:r w:rsidRPr="008E665D">
              <w:rPr>
                <w:b/>
                <w:bCs/>
              </w:rPr>
              <w:t>№ п.</w:t>
            </w:r>
            <w:r>
              <w:rPr>
                <w:b/>
                <w:bCs/>
              </w:rPr>
              <w:t xml:space="preserve"> </w:t>
            </w:r>
            <w:r w:rsidRPr="008E665D">
              <w:rPr>
                <w:b/>
                <w:bCs/>
              </w:rPr>
              <w:t>п.</w:t>
            </w:r>
          </w:p>
        </w:tc>
        <w:tc>
          <w:tcPr>
            <w:tcW w:w="1783"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EB03D6" w:rsidRPr="008E665D" w:rsidRDefault="00EB03D6" w:rsidP="002F1512">
            <w:pPr>
              <w:jc w:val="center"/>
              <w:rPr>
                <w:b/>
                <w:bCs/>
              </w:rPr>
            </w:pPr>
            <w:r w:rsidRPr="008E665D">
              <w:rPr>
                <w:b/>
                <w:bCs/>
              </w:rPr>
              <w:t>Перечень основных данных и требований</w:t>
            </w:r>
          </w:p>
        </w:tc>
        <w:tc>
          <w:tcPr>
            <w:tcW w:w="2542"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EB03D6" w:rsidRPr="008E665D" w:rsidRDefault="00EB03D6" w:rsidP="002F1512">
            <w:pPr>
              <w:jc w:val="center"/>
              <w:rPr>
                <w:b/>
                <w:bCs/>
              </w:rPr>
            </w:pPr>
            <w:r w:rsidRPr="008E665D">
              <w:rPr>
                <w:b/>
                <w:bCs/>
              </w:rPr>
              <w:t>Содержание основных данных и требований</w:t>
            </w:r>
          </w:p>
        </w:tc>
      </w:tr>
      <w:tr w:rsidR="00EB03D6" w:rsidRPr="008E665D" w:rsidTr="002F1512">
        <w:trPr>
          <w:trHeight w:val="330"/>
          <w:tblHeader/>
        </w:trPr>
        <w:tc>
          <w:tcPr>
            <w:tcW w:w="675"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EB03D6" w:rsidRPr="008E665D" w:rsidRDefault="00EB03D6" w:rsidP="002F1512">
            <w:pPr>
              <w:jc w:val="center"/>
              <w:rPr>
                <w:b/>
                <w:bCs/>
              </w:rPr>
            </w:pPr>
            <w:r w:rsidRPr="008E665D">
              <w:rPr>
                <w:b/>
                <w:bCs/>
              </w:rPr>
              <w:t>1</w:t>
            </w:r>
          </w:p>
        </w:tc>
        <w:tc>
          <w:tcPr>
            <w:tcW w:w="1783"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EB03D6" w:rsidRPr="008E665D" w:rsidRDefault="00EB03D6" w:rsidP="002F1512">
            <w:pPr>
              <w:jc w:val="center"/>
              <w:rPr>
                <w:b/>
                <w:bCs/>
              </w:rPr>
            </w:pPr>
            <w:r w:rsidRPr="008E665D">
              <w:rPr>
                <w:b/>
                <w:bCs/>
              </w:rPr>
              <w:t>2</w:t>
            </w:r>
          </w:p>
        </w:tc>
        <w:tc>
          <w:tcPr>
            <w:tcW w:w="2542"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EB03D6" w:rsidRPr="008E665D" w:rsidRDefault="00EB03D6" w:rsidP="002F1512">
            <w:pPr>
              <w:jc w:val="center"/>
              <w:rPr>
                <w:b/>
                <w:bCs/>
              </w:rPr>
            </w:pPr>
            <w:r w:rsidRPr="008E665D">
              <w:rPr>
                <w:b/>
                <w:bCs/>
              </w:rPr>
              <w:t>3</w:t>
            </w:r>
          </w:p>
        </w:tc>
      </w:tr>
      <w:tr w:rsidR="00EB03D6" w:rsidRPr="008E665D" w:rsidTr="002F1512">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jc w:val="center"/>
              <w:rPr>
                <w:b/>
                <w:bCs/>
                <w:sz w:val="24"/>
                <w:szCs w:val="24"/>
              </w:rPr>
            </w:pPr>
            <w:r w:rsidRPr="006C291F">
              <w:rPr>
                <w:b/>
                <w:bCs/>
                <w:sz w:val="24"/>
                <w:szCs w:val="24"/>
              </w:rPr>
              <w:t>1</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rPr>
                <w:b/>
                <w:bCs/>
                <w:sz w:val="24"/>
                <w:szCs w:val="24"/>
              </w:rPr>
            </w:pPr>
            <w:r w:rsidRPr="006C291F">
              <w:rPr>
                <w:b/>
                <w:bCs/>
                <w:sz w:val="24"/>
                <w:szCs w:val="24"/>
              </w:rPr>
              <w:t>Наименование объекта</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rPr>
                <w:sz w:val="24"/>
                <w:szCs w:val="24"/>
              </w:rPr>
            </w:pPr>
            <w:r w:rsidRPr="00AC22F9">
              <w:rPr>
                <w:sz w:val="24"/>
                <w:szCs w:val="24"/>
              </w:rPr>
              <w:t>«Замена пассажирск</w:t>
            </w:r>
            <w:r>
              <w:rPr>
                <w:sz w:val="24"/>
                <w:szCs w:val="24"/>
              </w:rPr>
              <w:t>ого</w:t>
            </w:r>
            <w:r w:rsidRPr="00AC22F9">
              <w:rPr>
                <w:sz w:val="24"/>
                <w:szCs w:val="24"/>
              </w:rPr>
              <w:t xml:space="preserve"> лифт</w:t>
            </w:r>
            <w:r>
              <w:rPr>
                <w:sz w:val="24"/>
                <w:szCs w:val="24"/>
              </w:rPr>
              <w:t>а</w:t>
            </w:r>
            <w:r w:rsidRPr="00AC22F9">
              <w:rPr>
                <w:sz w:val="24"/>
                <w:szCs w:val="24"/>
              </w:rPr>
              <w:t xml:space="preserve"> в </w:t>
            </w:r>
            <w:r>
              <w:rPr>
                <w:sz w:val="24"/>
                <w:szCs w:val="24"/>
              </w:rPr>
              <w:t xml:space="preserve">многоквартирном </w:t>
            </w:r>
            <w:r w:rsidRPr="00AC22F9">
              <w:rPr>
                <w:sz w:val="24"/>
                <w:szCs w:val="24"/>
              </w:rPr>
              <w:t xml:space="preserve">жилом доме по адресу: </w:t>
            </w:r>
            <w:r w:rsidRPr="00EB03D6">
              <w:rPr>
                <w:rFonts w:eastAsia="Times New Roman"/>
                <w:sz w:val="24"/>
                <w:szCs w:val="24"/>
                <w:lang w:eastAsia="ru-RU"/>
              </w:rPr>
              <w:lastRenderedPageBreak/>
              <w:t xml:space="preserve">Мурманская область, </w:t>
            </w:r>
            <w:r w:rsidR="002F1512">
              <w:rPr>
                <w:rFonts w:eastAsia="Times New Roman"/>
                <w:sz w:val="24"/>
                <w:szCs w:val="24"/>
                <w:lang w:eastAsia="ru-RU"/>
              </w:rPr>
              <w:t xml:space="preserve">ЗАТО </w:t>
            </w:r>
            <w:proofErr w:type="spellStart"/>
            <w:r w:rsidR="002F1512">
              <w:rPr>
                <w:rFonts w:eastAsia="Times New Roman"/>
                <w:sz w:val="24"/>
                <w:szCs w:val="24"/>
                <w:lang w:eastAsia="ru-RU"/>
              </w:rPr>
              <w:t>Заозерск</w:t>
            </w:r>
            <w:proofErr w:type="spellEnd"/>
            <w:r w:rsidR="002F1512">
              <w:rPr>
                <w:rFonts w:eastAsia="Times New Roman"/>
                <w:sz w:val="24"/>
                <w:szCs w:val="24"/>
                <w:lang w:eastAsia="ru-RU"/>
              </w:rPr>
              <w:t xml:space="preserve">, ул. </w:t>
            </w:r>
            <w:proofErr w:type="spellStart"/>
            <w:r w:rsidR="002F1512">
              <w:rPr>
                <w:rFonts w:eastAsia="Times New Roman"/>
                <w:sz w:val="24"/>
                <w:szCs w:val="24"/>
                <w:lang w:eastAsia="ru-RU"/>
              </w:rPr>
              <w:t>Колышкина</w:t>
            </w:r>
            <w:proofErr w:type="spellEnd"/>
            <w:r w:rsidR="002F1512">
              <w:rPr>
                <w:rFonts w:eastAsia="Times New Roman"/>
                <w:sz w:val="24"/>
                <w:szCs w:val="24"/>
                <w:lang w:eastAsia="ru-RU"/>
              </w:rPr>
              <w:t>, д.</w:t>
            </w:r>
            <w:proofErr w:type="gramStart"/>
            <w:r w:rsidR="002F1512">
              <w:rPr>
                <w:rFonts w:eastAsia="Times New Roman"/>
                <w:sz w:val="24"/>
                <w:szCs w:val="24"/>
                <w:lang w:eastAsia="ru-RU"/>
              </w:rPr>
              <w:t>3</w:t>
            </w:r>
            <w:r w:rsidR="0048143F">
              <w:rPr>
                <w:rFonts w:eastAsia="Times New Roman"/>
                <w:sz w:val="24"/>
                <w:szCs w:val="24"/>
                <w:lang w:eastAsia="ru-RU"/>
              </w:rPr>
              <w:t xml:space="preserve"> </w:t>
            </w:r>
            <w:r w:rsidRPr="00EB03D6">
              <w:rPr>
                <w:sz w:val="24"/>
                <w:szCs w:val="24"/>
              </w:rPr>
              <w:t>»</w:t>
            </w:r>
            <w:proofErr w:type="gramEnd"/>
            <w:r w:rsidRPr="00EB03D6">
              <w:rPr>
                <w:sz w:val="24"/>
                <w:szCs w:val="24"/>
              </w:rPr>
              <w:t>.</w:t>
            </w:r>
          </w:p>
        </w:tc>
      </w:tr>
      <w:tr w:rsidR="00EB03D6" w:rsidRPr="008E665D" w:rsidTr="002F1512">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jc w:val="center"/>
              <w:rPr>
                <w:b/>
                <w:bCs/>
                <w:sz w:val="24"/>
                <w:szCs w:val="24"/>
              </w:rPr>
            </w:pPr>
            <w:r w:rsidRPr="006C291F">
              <w:rPr>
                <w:b/>
                <w:bCs/>
                <w:sz w:val="24"/>
                <w:szCs w:val="24"/>
              </w:rPr>
              <w:lastRenderedPageBreak/>
              <w:t>2</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rPr>
                <w:b/>
                <w:bCs/>
                <w:sz w:val="24"/>
                <w:szCs w:val="24"/>
              </w:rPr>
            </w:pPr>
            <w:r w:rsidRPr="006C291F">
              <w:rPr>
                <w:b/>
                <w:bCs/>
                <w:sz w:val="24"/>
                <w:szCs w:val="24"/>
              </w:rPr>
              <w:t>Заказчик</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rPr>
                <w:sz w:val="24"/>
                <w:szCs w:val="24"/>
              </w:rPr>
            </w:pPr>
            <w:r w:rsidRPr="006C291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EB03D6" w:rsidRPr="008E665D" w:rsidTr="002F1512">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jc w:val="center"/>
              <w:rPr>
                <w:b/>
                <w:bCs/>
                <w:sz w:val="24"/>
                <w:szCs w:val="24"/>
              </w:rPr>
            </w:pPr>
            <w:r w:rsidRPr="006C291F">
              <w:rPr>
                <w:b/>
                <w:bCs/>
                <w:sz w:val="24"/>
                <w:szCs w:val="24"/>
              </w:rPr>
              <w:t>3</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rPr>
                <w:b/>
                <w:bCs/>
                <w:sz w:val="24"/>
                <w:szCs w:val="24"/>
              </w:rPr>
            </w:pPr>
            <w:r w:rsidRPr="006C291F">
              <w:rPr>
                <w:b/>
                <w:sz w:val="24"/>
                <w:szCs w:val="24"/>
              </w:rPr>
              <w:t>Источник финансирования</w:t>
            </w:r>
            <w:r w:rsidRPr="006C291F">
              <w:rPr>
                <w:b/>
                <w:bCs/>
                <w:sz w:val="24"/>
                <w:szCs w:val="24"/>
              </w:rPr>
              <w:t xml:space="preserve">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rPr>
                <w:sz w:val="24"/>
                <w:szCs w:val="24"/>
              </w:rPr>
            </w:pPr>
            <w:r w:rsidRPr="006C291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EB03D6" w:rsidRPr="008E665D" w:rsidTr="002F1512">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8E665D" w:rsidRDefault="00EB03D6" w:rsidP="002F1512">
            <w:pPr>
              <w:jc w:val="center"/>
              <w:rPr>
                <w:b/>
                <w:bCs/>
              </w:rPr>
            </w:pPr>
            <w:r w:rsidRPr="008E665D">
              <w:rPr>
                <w:b/>
                <w:bCs/>
              </w:rPr>
              <w:t>4</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ind w:left="9"/>
              <w:rPr>
                <w:b/>
                <w:sz w:val="24"/>
                <w:szCs w:val="24"/>
              </w:rPr>
            </w:pPr>
            <w:r w:rsidRPr="006C291F">
              <w:rPr>
                <w:b/>
                <w:sz w:val="24"/>
                <w:szCs w:val="24"/>
              </w:rPr>
              <w:t xml:space="preserve"> Основание для проведения капитального ремонта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tabs>
                <w:tab w:val="left" w:pos="3255"/>
              </w:tabs>
              <w:jc w:val="both"/>
              <w:rPr>
                <w:sz w:val="24"/>
                <w:szCs w:val="24"/>
              </w:rPr>
            </w:pPr>
            <w:r w:rsidRPr="006C291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C291F">
              <w:rPr>
                <w:rFonts w:eastAsia="Calibri"/>
                <w:sz w:val="24"/>
                <w:szCs w:val="24"/>
              </w:rPr>
              <w:t xml:space="preserve"> год, </w:t>
            </w:r>
            <w:r w:rsidRPr="00547A73">
              <w:rPr>
                <w:rFonts w:eastAsia="Calibri"/>
                <w:sz w:val="24"/>
                <w:szCs w:val="24"/>
              </w:rPr>
              <w:t xml:space="preserve">утвержденный постановлением Правительства Мурманской области № 325-ПП/9 (в </w:t>
            </w:r>
            <w:r>
              <w:rPr>
                <w:rFonts w:eastAsia="Calibri"/>
                <w:sz w:val="24"/>
                <w:szCs w:val="24"/>
              </w:rPr>
              <w:t>последующих редакциях</w:t>
            </w:r>
            <w:r w:rsidRPr="00547A73">
              <w:rPr>
                <w:rFonts w:eastAsia="Calibri"/>
                <w:sz w:val="24"/>
                <w:szCs w:val="24"/>
              </w:rPr>
              <w:t>.)</w:t>
            </w:r>
          </w:p>
        </w:tc>
      </w:tr>
      <w:tr w:rsidR="00EB03D6" w:rsidRPr="008E665D" w:rsidTr="002F1512">
        <w:trPr>
          <w:trHeight w:val="1659"/>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8E665D" w:rsidRDefault="00EB03D6" w:rsidP="002F1512">
            <w:pPr>
              <w:jc w:val="center"/>
              <w:rPr>
                <w:b/>
                <w:bCs/>
              </w:rPr>
            </w:pPr>
            <w:r w:rsidRPr="008E665D">
              <w:rPr>
                <w:b/>
                <w:bCs/>
              </w:rPr>
              <w:t>5</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rPr>
                <w:b/>
                <w:bCs/>
                <w:sz w:val="24"/>
                <w:szCs w:val="24"/>
              </w:rPr>
            </w:pPr>
            <w:r w:rsidRPr="006C291F">
              <w:rPr>
                <w:b/>
                <w:bCs/>
                <w:sz w:val="24"/>
                <w:szCs w:val="24"/>
              </w:rPr>
              <w:t>Цель выполняемых работ</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6C291F" w:rsidRDefault="00EB03D6" w:rsidP="002F1512">
            <w:pPr>
              <w:rPr>
                <w:sz w:val="24"/>
                <w:szCs w:val="24"/>
                <w:highlight w:val="yellow"/>
              </w:rPr>
            </w:pPr>
            <w:r w:rsidRPr="006C291F">
              <w:rPr>
                <w:sz w:val="24"/>
                <w:szCs w:val="24"/>
              </w:rPr>
              <w:t xml:space="preserve">Разработка документации на капитальный ремонт существующего лифтового приямка, лифтовой шахты и </w:t>
            </w:r>
            <w:r>
              <w:rPr>
                <w:sz w:val="24"/>
                <w:szCs w:val="24"/>
              </w:rPr>
              <w:t xml:space="preserve">выполнения работ по </w:t>
            </w:r>
            <w:r w:rsidRPr="006C291F">
              <w:rPr>
                <w:sz w:val="24"/>
                <w:szCs w:val="24"/>
              </w:rPr>
              <w:t>замен</w:t>
            </w:r>
            <w:r>
              <w:rPr>
                <w:sz w:val="24"/>
                <w:szCs w:val="24"/>
              </w:rPr>
              <w:t>е пассажирского лифта</w:t>
            </w:r>
            <w:r w:rsidRPr="006C291F">
              <w:rPr>
                <w:sz w:val="24"/>
                <w:szCs w:val="24"/>
              </w:rPr>
              <w:t xml:space="preserve"> в </w:t>
            </w:r>
            <w:r>
              <w:rPr>
                <w:sz w:val="24"/>
                <w:szCs w:val="24"/>
              </w:rPr>
              <w:t>многоквартирном жилом доме.</w:t>
            </w:r>
          </w:p>
        </w:tc>
      </w:tr>
      <w:tr w:rsidR="00EB03D6" w:rsidRPr="008E665D" w:rsidTr="002F1512">
        <w:trPr>
          <w:trHeight w:val="319"/>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8E665D" w:rsidRDefault="00EB03D6" w:rsidP="002F1512">
            <w:pPr>
              <w:jc w:val="center"/>
              <w:rPr>
                <w:b/>
                <w:bCs/>
              </w:rPr>
            </w:pPr>
            <w:r w:rsidRPr="008E665D">
              <w:rPr>
                <w:b/>
                <w:bCs/>
              </w:rPr>
              <w:t>6</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F337A9" w:rsidRDefault="00EB03D6" w:rsidP="002F1512">
            <w:pPr>
              <w:rPr>
                <w:b/>
                <w:bCs/>
                <w:sz w:val="24"/>
                <w:szCs w:val="24"/>
              </w:rPr>
            </w:pPr>
            <w:r w:rsidRPr="00F337A9">
              <w:rPr>
                <w:b/>
                <w:bCs/>
                <w:sz w:val="24"/>
                <w:szCs w:val="24"/>
              </w:rPr>
              <w:t xml:space="preserve">Стадийность проектирования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F337A9" w:rsidRDefault="00EB03D6" w:rsidP="002F1512">
            <w:pPr>
              <w:widowControl w:val="0"/>
              <w:suppressAutoHyphens/>
              <w:spacing w:after="0" w:line="240" w:lineRule="auto"/>
              <w:rPr>
                <w:sz w:val="24"/>
                <w:szCs w:val="24"/>
              </w:rPr>
            </w:pPr>
            <w:r>
              <w:rPr>
                <w:sz w:val="24"/>
                <w:szCs w:val="24"/>
              </w:rPr>
              <w:t xml:space="preserve"> нет</w:t>
            </w:r>
          </w:p>
        </w:tc>
      </w:tr>
      <w:tr w:rsidR="00EB03D6" w:rsidRPr="008E665D" w:rsidTr="002F1512">
        <w:trPr>
          <w:trHeight w:val="319"/>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3D5E49" w:rsidRDefault="00EB03D6" w:rsidP="002F1512">
            <w:pPr>
              <w:jc w:val="center"/>
              <w:rPr>
                <w:b/>
                <w:bCs/>
                <w:sz w:val="24"/>
                <w:szCs w:val="24"/>
              </w:rPr>
            </w:pPr>
            <w:r w:rsidRPr="003D5E49">
              <w:rPr>
                <w:b/>
                <w:bCs/>
                <w:sz w:val="24"/>
                <w:szCs w:val="24"/>
              </w:rPr>
              <w:lastRenderedPageBreak/>
              <w:t>7</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3D5E49" w:rsidRDefault="00EB03D6" w:rsidP="002F1512">
            <w:pPr>
              <w:rPr>
                <w:b/>
                <w:bCs/>
                <w:sz w:val="24"/>
                <w:szCs w:val="24"/>
              </w:rPr>
            </w:pPr>
            <w:r w:rsidRPr="003D5E49">
              <w:rPr>
                <w:b/>
                <w:bCs/>
                <w:sz w:val="24"/>
                <w:szCs w:val="24"/>
              </w:rPr>
              <w:t>Этапы выполнения работ</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581623" w:rsidRDefault="00EB03D6" w:rsidP="002F1512">
            <w:pPr>
              <w:ind w:left="62" w:hanging="62"/>
              <w:jc w:val="both"/>
              <w:rPr>
                <w:sz w:val="24"/>
                <w:szCs w:val="24"/>
              </w:rPr>
            </w:pPr>
            <w:r w:rsidRPr="00D50DD0">
              <w:rPr>
                <w:sz w:val="24"/>
                <w:szCs w:val="24"/>
              </w:rPr>
              <w:t>Подрядчик выполняет работы по обследованию, разработке необходимой для сдачи лифта в эксплуатацию документации и замене пассажирского лифта в жилом доме, сдает лифт в эксплуатацию</w:t>
            </w:r>
            <w:r>
              <w:rPr>
                <w:sz w:val="24"/>
                <w:szCs w:val="24"/>
              </w:rPr>
              <w:t xml:space="preserve"> в соответствии с </w:t>
            </w:r>
            <w:r w:rsidRPr="006E0726">
              <w:rPr>
                <w:sz w:val="24"/>
                <w:szCs w:val="24"/>
              </w:rPr>
              <w:t>ГОСТ Р 53782-2010 «Лифты. Правила и методы оценки соответствия лифтов при вводе в эксплуатацию»</w:t>
            </w:r>
            <w:r>
              <w:rPr>
                <w:sz w:val="24"/>
                <w:szCs w:val="24"/>
              </w:rPr>
              <w:t xml:space="preserve"> и</w:t>
            </w:r>
            <w:r w:rsidRPr="006E0726">
              <w:rPr>
                <w:sz w:val="24"/>
                <w:szCs w:val="24"/>
              </w:rPr>
              <w:t xml:space="preserve"> ГОСТ Р 55969-2014 «Лифты. Ввод в эксплуатацию»</w:t>
            </w:r>
            <w:r w:rsidRPr="00D50DD0">
              <w:rPr>
                <w:sz w:val="24"/>
                <w:szCs w:val="24"/>
              </w:rPr>
              <w:t>.</w:t>
            </w:r>
          </w:p>
        </w:tc>
      </w:tr>
      <w:tr w:rsidR="00EB03D6" w:rsidRPr="008E665D" w:rsidTr="002F1512">
        <w:trPr>
          <w:trHeight w:val="686"/>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b/>
                <w:bCs/>
                <w:sz w:val="24"/>
                <w:szCs w:val="24"/>
              </w:rPr>
            </w:pPr>
            <w:r w:rsidRPr="002E43A9">
              <w:rPr>
                <w:b/>
                <w:bCs/>
                <w:sz w:val="24"/>
                <w:szCs w:val="24"/>
              </w:rPr>
              <w:t>8</w:t>
            </w:r>
          </w:p>
          <w:p w:rsidR="00EB03D6" w:rsidRPr="002E43A9" w:rsidRDefault="00EB03D6" w:rsidP="002F1512">
            <w:pPr>
              <w:jc w:val="center"/>
              <w:rPr>
                <w:b/>
                <w:bCs/>
                <w:sz w:val="24"/>
                <w:szCs w:val="24"/>
              </w:rPr>
            </w:pPr>
            <w:r w:rsidRPr="002E43A9">
              <w:rPr>
                <w:sz w:val="24"/>
                <w:szCs w:val="24"/>
              </w:rPr>
              <w:t>   </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b/>
                <w:bCs/>
                <w:sz w:val="24"/>
                <w:szCs w:val="24"/>
              </w:rPr>
            </w:pPr>
            <w:r w:rsidRPr="002E43A9">
              <w:rPr>
                <w:b/>
                <w:bCs/>
                <w:sz w:val="24"/>
                <w:szCs w:val="24"/>
              </w:rPr>
              <w:t xml:space="preserve">Место расположения объекта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B45526" w:rsidRDefault="00EB03D6" w:rsidP="002F1512">
            <w:pPr>
              <w:rPr>
                <w:sz w:val="24"/>
                <w:szCs w:val="24"/>
              </w:rPr>
            </w:pPr>
            <w:r w:rsidRPr="00EB03D6">
              <w:rPr>
                <w:rFonts w:eastAsia="Times New Roman"/>
                <w:sz w:val="24"/>
                <w:szCs w:val="24"/>
                <w:lang w:eastAsia="ru-RU"/>
              </w:rPr>
              <w:t xml:space="preserve">Мурманская область, </w:t>
            </w:r>
            <w:r w:rsidR="002F1512">
              <w:rPr>
                <w:rFonts w:eastAsia="Times New Roman"/>
                <w:sz w:val="24"/>
                <w:szCs w:val="24"/>
                <w:lang w:eastAsia="ru-RU"/>
              </w:rPr>
              <w:t xml:space="preserve">ЗАТО </w:t>
            </w:r>
            <w:proofErr w:type="spellStart"/>
            <w:r w:rsidR="002F1512">
              <w:rPr>
                <w:rFonts w:eastAsia="Times New Roman"/>
                <w:sz w:val="24"/>
                <w:szCs w:val="24"/>
                <w:lang w:eastAsia="ru-RU"/>
              </w:rPr>
              <w:t>Заозерск</w:t>
            </w:r>
            <w:proofErr w:type="spellEnd"/>
            <w:r w:rsidR="002F1512">
              <w:rPr>
                <w:rFonts w:eastAsia="Times New Roman"/>
                <w:sz w:val="24"/>
                <w:szCs w:val="24"/>
                <w:lang w:eastAsia="ru-RU"/>
              </w:rPr>
              <w:t xml:space="preserve">, ул. </w:t>
            </w:r>
            <w:proofErr w:type="spellStart"/>
            <w:r w:rsidR="002F1512">
              <w:rPr>
                <w:rFonts w:eastAsia="Times New Roman"/>
                <w:sz w:val="24"/>
                <w:szCs w:val="24"/>
                <w:lang w:eastAsia="ru-RU"/>
              </w:rPr>
              <w:t>Колышкина</w:t>
            </w:r>
            <w:proofErr w:type="spellEnd"/>
            <w:r w:rsidR="002F1512">
              <w:rPr>
                <w:rFonts w:eastAsia="Times New Roman"/>
                <w:sz w:val="24"/>
                <w:szCs w:val="24"/>
                <w:lang w:eastAsia="ru-RU"/>
              </w:rPr>
              <w:t>, д.3</w:t>
            </w:r>
          </w:p>
        </w:tc>
      </w:tr>
      <w:tr w:rsidR="00EB03D6" w:rsidRPr="008E665D" w:rsidTr="002F1512">
        <w:trPr>
          <w:trHeight w:val="500"/>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b/>
                <w:bCs/>
                <w:sz w:val="24"/>
                <w:szCs w:val="24"/>
              </w:rPr>
            </w:pPr>
            <w:r w:rsidRPr="002E43A9">
              <w:rPr>
                <w:b/>
                <w:bCs/>
                <w:sz w:val="24"/>
                <w:szCs w:val="24"/>
              </w:rPr>
              <w:t>9</w:t>
            </w:r>
          </w:p>
          <w:p w:rsidR="00EB03D6" w:rsidRPr="002E43A9" w:rsidRDefault="00EB03D6" w:rsidP="002F1512">
            <w:pPr>
              <w:jc w:val="center"/>
              <w:rPr>
                <w:b/>
                <w:bCs/>
                <w:sz w:val="24"/>
                <w:szCs w:val="24"/>
              </w:rPr>
            </w:pPr>
            <w:r w:rsidRPr="002E43A9">
              <w:rPr>
                <w:b/>
                <w:bCs/>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b/>
                <w:bCs/>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b/>
                <w:bCs/>
                <w:sz w:val="24"/>
                <w:szCs w:val="24"/>
              </w:rPr>
            </w:pPr>
            <w:r w:rsidRPr="002E43A9">
              <w:rPr>
                <w:b/>
                <w:bCs/>
                <w:sz w:val="24"/>
                <w:szCs w:val="24"/>
              </w:rPr>
              <w:t>Краткая характеристика</w:t>
            </w:r>
          </w:p>
          <w:p w:rsidR="00EB03D6" w:rsidRPr="002E43A9" w:rsidRDefault="00EB03D6" w:rsidP="002F1512">
            <w:pPr>
              <w:rPr>
                <w:b/>
                <w:sz w:val="24"/>
                <w:szCs w:val="24"/>
              </w:rPr>
            </w:pPr>
            <w:r w:rsidRPr="002E43A9">
              <w:rPr>
                <w:b/>
                <w:sz w:val="24"/>
                <w:szCs w:val="24"/>
              </w:rPr>
              <w:t>жилого дома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b/>
                <w:bCs/>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Описание конструктивных элементов существующего здания:</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Число этажей - 9</w:t>
            </w:r>
          </w:p>
        </w:tc>
      </w:tr>
      <w:tr w:rsidR="00EB03D6" w:rsidRPr="008E665D" w:rsidTr="002F1512">
        <w:trPr>
          <w:trHeight w:val="3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xml:space="preserve">● Число подъездов - </w:t>
            </w:r>
            <w:r>
              <w:rPr>
                <w:sz w:val="24"/>
                <w:szCs w:val="24"/>
              </w:rPr>
              <w:t>1</w:t>
            </w:r>
          </w:p>
        </w:tc>
      </w:tr>
      <w:tr w:rsidR="00EB03D6" w:rsidRPr="008E665D" w:rsidTr="002F1512">
        <w:trPr>
          <w:trHeight w:val="3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Фундаменты – ленточные, железобетонные</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Наружные стены -  ж/бетонные</w:t>
            </w:r>
          </w:p>
        </w:tc>
      </w:tr>
      <w:tr w:rsidR="00EB03D6" w:rsidRPr="008E665D" w:rsidTr="002F1512">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Междуэтажные перекрытия - железобетонные плиты</w:t>
            </w:r>
          </w:p>
        </w:tc>
      </w:tr>
      <w:tr w:rsidR="00EB03D6" w:rsidRPr="008E665D" w:rsidTr="002F1512">
        <w:trPr>
          <w:trHeight w:val="3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Лифтовая шахта - бетонная</w:t>
            </w:r>
          </w:p>
        </w:tc>
      </w:tr>
      <w:tr w:rsidR="00EB03D6" w:rsidRPr="008E665D" w:rsidTr="002F1512">
        <w:trPr>
          <w:trHeight w:val="3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4"/>
                <w:szCs w:val="4"/>
              </w:rPr>
            </w:pPr>
            <w:r w:rsidRPr="002E43A9">
              <w:rPr>
                <w:sz w:val="24"/>
                <w:szCs w:val="24"/>
              </w:rPr>
              <w:t>● Кровля - мягкая</w:t>
            </w:r>
          </w:p>
        </w:tc>
      </w:tr>
      <w:tr w:rsidR="00EB03D6" w:rsidRPr="008E665D" w:rsidTr="002F1512">
        <w:trPr>
          <w:trHeight w:val="454"/>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b/>
                <w:bCs/>
                <w:sz w:val="24"/>
                <w:szCs w:val="24"/>
              </w:rPr>
            </w:pPr>
            <w:r w:rsidRPr="002E43A9">
              <w:rPr>
                <w:b/>
                <w:bCs/>
                <w:sz w:val="24"/>
                <w:szCs w:val="24"/>
              </w:rPr>
              <w:t>10</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b/>
                <w:bCs/>
                <w:sz w:val="24"/>
                <w:szCs w:val="24"/>
              </w:rPr>
            </w:pPr>
            <w:r w:rsidRPr="002E43A9">
              <w:rPr>
                <w:b/>
                <w:bCs/>
                <w:sz w:val="24"/>
                <w:szCs w:val="24"/>
              </w:rPr>
              <w:t xml:space="preserve">Границы </w:t>
            </w:r>
            <w:r>
              <w:rPr>
                <w:b/>
                <w:bCs/>
                <w:sz w:val="24"/>
                <w:szCs w:val="24"/>
              </w:rPr>
              <w:t>работ</w:t>
            </w:r>
            <w:r w:rsidRPr="002E43A9">
              <w:rPr>
                <w:b/>
                <w:bCs/>
                <w:sz w:val="24"/>
                <w:szCs w:val="24"/>
              </w:rPr>
              <w:t xml:space="preserve"> (существующее положение)</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1.Лифтов</w:t>
            </w:r>
            <w:r>
              <w:rPr>
                <w:sz w:val="24"/>
                <w:szCs w:val="24"/>
              </w:rPr>
              <w:t>ая</w:t>
            </w:r>
            <w:r w:rsidRPr="002E43A9">
              <w:rPr>
                <w:sz w:val="24"/>
                <w:szCs w:val="24"/>
              </w:rPr>
              <w:t xml:space="preserve"> шахт</w:t>
            </w:r>
            <w:r>
              <w:rPr>
                <w:sz w:val="24"/>
                <w:szCs w:val="24"/>
              </w:rPr>
              <w:t>а жилого дома.</w:t>
            </w:r>
          </w:p>
        </w:tc>
      </w:tr>
      <w:tr w:rsidR="00EB03D6" w:rsidRPr="008E665D" w:rsidTr="002F1512">
        <w:trPr>
          <w:trHeight w:val="1129"/>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2. Размеры лифтового приямка по данным ранее существующего проекта</w:t>
            </w:r>
            <w:r>
              <w:rPr>
                <w:sz w:val="24"/>
                <w:szCs w:val="24"/>
              </w:rPr>
              <w:t xml:space="preserve"> (уточняется по результатам обследования)</w:t>
            </w:r>
            <w:r w:rsidRPr="002E43A9">
              <w:rPr>
                <w:sz w:val="24"/>
                <w:szCs w:val="24"/>
              </w:rPr>
              <w:t>:</w:t>
            </w:r>
          </w:p>
          <w:p w:rsidR="00EB03D6" w:rsidRPr="002E43A9" w:rsidRDefault="00EB03D6" w:rsidP="002F1512">
            <w:pPr>
              <w:tabs>
                <w:tab w:val="num" w:pos="340"/>
              </w:tabs>
              <w:ind w:left="57"/>
              <w:rPr>
                <w:sz w:val="24"/>
                <w:szCs w:val="24"/>
              </w:rPr>
            </w:pPr>
            <w:r w:rsidRPr="002E43A9">
              <w:rPr>
                <w:sz w:val="24"/>
                <w:szCs w:val="24"/>
              </w:rPr>
              <w:t xml:space="preserve">Длина – </w:t>
            </w:r>
            <w:smartTag w:uri="urn:schemas-microsoft-com:office:smarttags" w:element="metricconverter">
              <w:smartTagPr>
                <w:attr w:name="ProductID" w:val="1650 мм"/>
              </w:smartTagPr>
              <w:r w:rsidRPr="002E43A9">
                <w:rPr>
                  <w:sz w:val="24"/>
                  <w:szCs w:val="24"/>
                </w:rPr>
                <w:t>1650 мм</w:t>
              </w:r>
            </w:smartTag>
            <w:r w:rsidRPr="002E43A9">
              <w:rPr>
                <w:sz w:val="24"/>
                <w:szCs w:val="24"/>
              </w:rPr>
              <w:t xml:space="preserve">, </w:t>
            </w:r>
          </w:p>
          <w:p w:rsidR="00EB03D6" w:rsidRPr="002E43A9" w:rsidRDefault="00EB03D6" w:rsidP="002F1512">
            <w:pPr>
              <w:tabs>
                <w:tab w:val="num" w:pos="340"/>
              </w:tabs>
              <w:ind w:left="57"/>
              <w:rPr>
                <w:sz w:val="24"/>
                <w:szCs w:val="24"/>
              </w:rPr>
            </w:pPr>
            <w:r w:rsidRPr="002E43A9">
              <w:rPr>
                <w:sz w:val="24"/>
                <w:szCs w:val="24"/>
              </w:rPr>
              <w:t xml:space="preserve">Ширина – </w:t>
            </w:r>
            <w:smartTag w:uri="urn:schemas-microsoft-com:office:smarttags" w:element="metricconverter">
              <w:smartTagPr>
                <w:attr w:name="ProductID" w:val="1450 мм"/>
              </w:smartTagPr>
              <w:r w:rsidRPr="002E43A9">
                <w:rPr>
                  <w:sz w:val="24"/>
                  <w:szCs w:val="24"/>
                </w:rPr>
                <w:t>1450 мм</w:t>
              </w:r>
            </w:smartTag>
            <w:r w:rsidRPr="002E43A9">
              <w:rPr>
                <w:sz w:val="24"/>
                <w:szCs w:val="24"/>
              </w:rPr>
              <w:t>,</w:t>
            </w:r>
          </w:p>
        </w:tc>
      </w:tr>
      <w:tr w:rsidR="00EB03D6" w:rsidRPr="008E665D" w:rsidTr="002F1512">
        <w:trPr>
          <w:trHeight w:val="100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pPr>
              <w:rPr>
                <w:b/>
                <w:bCs/>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pPr>
              <w:rPr>
                <w:b/>
                <w:bCs/>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3. Размеры машинного помещения по данным ранее существующего проекта</w:t>
            </w:r>
            <w:r>
              <w:rPr>
                <w:sz w:val="24"/>
                <w:szCs w:val="24"/>
              </w:rPr>
              <w:t xml:space="preserve"> </w:t>
            </w:r>
            <w:r w:rsidRPr="00FA1D16">
              <w:rPr>
                <w:sz w:val="24"/>
                <w:szCs w:val="24"/>
              </w:rPr>
              <w:t>(уточняется по результатам обследования):</w:t>
            </w:r>
          </w:p>
          <w:p w:rsidR="00EB03D6" w:rsidRPr="002E43A9" w:rsidRDefault="00EB03D6" w:rsidP="002F1512">
            <w:pPr>
              <w:tabs>
                <w:tab w:val="num" w:pos="340"/>
              </w:tabs>
              <w:ind w:left="57"/>
              <w:rPr>
                <w:sz w:val="24"/>
                <w:szCs w:val="24"/>
              </w:rPr>
            </w:pPr>
            <w:r w:rsidRPr="002E43A9">
              <w:rPr>
                <w:sz w:val="24"/>
                <w:szCs w:val="24"/>
              </w:rPr>
              <w:t xml:space="preserve">Площадь – </w:t>
            </w:r>
            <w:r>
              <w:rPr>
                <w:sz w:val="24"/>
                <w:szCs w:val="24"/>
              </w:rPr>
              <w:t>9,6</w:t>
            </w:r>
            <w:r w:rsidRPr="002E43A9">
              <w:rPr>
                <w:sz w:val="24"/>
                <w:szCs w:val="24"/>
              </w:rPr>
              <w:t xml:space="preserve"> м2,</w:t>
            </w:r>
          </w:p>
          <w:p w:rsidR="00EB03D6" w:rsidRPr="0005320C" w:rsidRDefault="00EB03D6" w:rsidP="002F1512">
            <w:pPr>
              <w:tabs>
                <w:tab w:val="num" w:pos="340"/>
              </w:tabs>
              <w:ind w:left="57"/>
              <w:rPr>
                <w:highlight w:val="yellow"/>
              </w:rPr>
            </w:pPr>
            <w:r w:rsidRPr="002E43A9">
              <w:rPr>
                <w:sz w:val="24"/>
                <w:szCs w:val="24"/>
              </w:rPr>
              <w:t xml:space="preserve">Высота – </w:t>
            </w:r>
            <w:r>
              <w:rPr>
                <w:sz w:val="24"/>
                <w:szCs w:val="24"/>
              </w:rPr>
              <w:t>3000</w:t>
            </w:r>
            <w:r w:rsidRPr="002E43A9">
              <w:rPr>
                <w:sz w:val="24"/>
                <w:szCs w:val="24"/>
              </w:rPr>
              <w:t xml:space="preserve"> мм</w:t>
            </w:r>
          </w:p>
        </w:tc>
      </w:tr>
      <w:tr w:rsidR="00EB03D6" w:rsidRPr="008E665D" w:rsidTr="002F1512">
        <w:trPr>
          <w:trHeight w:val="877"/>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b/>
                <w:bCs/>
                <w:sz w:val="24"/>
                <w:szCs w:val="24"/>
              </w:rPr>
            </w:pPr>
            <w:r w:rsidRPr="002E43A9">
              <w:rPr>
                <w:b/>
                <w:bCs/>
                <w:sz w:val="24"/>
                <w:szCs w:val="24"/>
              </w:rPr>
              <w:t>11</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b/>
                <w:bCs/>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b/>
                <w:bCs/>
                <w:sz w:val="24"/>
                <w:szCs w:val="24"/>
              </w:rPr>
            </w:pPr>
            <w:r w:rsidRPr="002E43A9">
              <w:rPr>
                <w:b/>
                <w:bCs/>
                <w:sz w:val="24"/>
                <w:szCs w:val="24"/>
              </w:rPr>
              <w:t xml:space="preserve">Требования к составу </w:t>
            </w:r>
            <w:r>
              <w:rPr>
                <w:b/>
                <w:bCs/>
                <w:sz w:val="24"/>
                <w:szCs w:val="24"/>
              </w:rPr>
              <w:t>документации</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b/>
                <w:bCs/>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both"/>
              <w:rPr>
                <w:sz w:val="24"/>
                <w:szCs w:val="24"/>
              </w:rPr>
            </w:pPr>
            <w:r w:rsidRPr="002E43A9">
              <w:rPr>
                <w:sz w:val="24"/>
                <w:szCs w:val="24"/>
              </w:rPr>
              <w:t>1. Отчет о техническом состоянии несущих и ограждающих конструкций лифтовой шахты и машинного помещения, обмерные чертежи.</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both"/>
              <w:rPr>
                <w:sz w:val="24"/>
                <w:szCs w:val="24"/>
              </w:rPr>
            </w:pPr>
            <w:r w:rsidRPr="002E43A9">
              <w:rPr>
                <w:sz w:val="24"/>
                <w:szCs w:val="24"/>
              </w:rPr>
              <w:t xml:space="preserve">2. На основании данных </w:t>
            </w:r>
            <w:r>
              <w:rPr>
                <w:sz w:val="24"/>
                <w:szCs w:val="24"/>
              </w:rPr>
              <w:t>технического обследования</w:t>
            </w:r>
            <w:r w:rsidRPr="002E43A9">
              <w:rPr>
                <w:sz w:val="24"/>
                <w:szCs w:val="24"/>
              </w:rPr>
              <w:t xml:space="preserve"> разработать документацию</w:t>
            </w:r>
            <w:r>
              <w:rPr>
                <w:sz w:val="24"/>
                <w:szCs w:val="24"/>
              </w:rPr>
              <w:t xml:space="preserve"> в соответствии с </w:t>
            </w:r>
            <w:r w:rsidRPr="002E43A9">
              <w:rPr>
                <w:sz w:val="24"/>
                <w:szCs w:val="24"/>
              </w:rPr>
              <w:t>действующими на территории РФ нормами и рекомендациями.</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xml:space="preserve">3. </w:t>
            </w:r>
            <w:r>
              <w:rPr>
                <w:sz w:val="24"/>
                <w:szCs w:val="24"/>
              </w:rPr>
              <w:t>Д</w:t>
            </w:r>
            <w:r w:rsidRPr="002E43A9">
              <w:rPr>
                <w:sz w:val="24"/>
                <w:szCs w:val="24"/>
              </w:rPr>
              <w:t>окументацию разработать в полном объеме, необходимом для обоснования принятых решений.</w:t>
            </w:r>
          </w:p>
        </w:tc>
      </w:tr>
      <w:tr w:rsidR="00EB03D6" w:rsidRPr="008E665D" w:rsidTr="002F1512">
        <w:trPr>
          <w:trHeight w:val="645"/>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b/>
                <w:bCs/>
                <w:sz w:val="24"/>
                <w:szCs w:val="24"/>
              </w:rPr>
            </w:pPr>
            <w:r w:rsidRPr="002E43A9">
              <w:rPr>
                <w:b/>
                <w:bCs/>
                <w:sz w:val="24"/>
                <w:szCs w:val="24"/>
              </w:rPr>
              <w:t>12</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b/>
                <w:bCs/>
                <w:sz w:val="24"/>
                <w:szCs w:val="24"/>
              </w:rPr>
            </w:pPr>
            <w:r w:rsidRPr="002E43A9">
              <w:rPr>
                <w:b/>
                <w:bCs/>
                <w:sz w:val="24"/>
                <w:szCs w:val="24"/>
              </w:rPr>
              <w:t xml:space="preserve">Основные требования к разделам </w:t>
            </w:r>
            <w:r>
              <w:rPr>
                <w:b/>
                <w:bCs/>
                <w:sz w:val="24"/>
                <w:szCs w:val="24"/>
              </w:rPr>
              <w:t>документации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w:t>
            </w:r>
          </w:p>
        </w:tc>
      </w:tr>
      <w:tr w:rsidR="00EB03D6" w:rsidRPr="008E665D" w:rsidTr="002F1512">
        <w:trPr>
          <w:trHeight w:val="1575"/>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sz w:val="24"/>
                <w:szCs w:val="24"/>
              </w:rPr>
            </w:pPr>
            <w:r w:rsidRPr="002E43A9">
              <w:rPr>
                <w:sz w:val="24"/>
                <w:szCs w:val="24"/>
              </w:rPr>
              <w:t>12.1.</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Отчет о техническом состоянии несущих и ограждающих конструкций, обмерные чертежи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1. Перед началом работ выполнить техническое обследование приямка, машинного помещения и лифтовой шахты лифта с предоставлением отчета о техническом состоянии и акта обследования несущих и ограждающих конструкций.</w:t>
            </w:r>
          </w:p>
        </w:tc>
      </w:tr>
      <w:tr w:rsidR="00EB03D6" w:rsidRPr="008E665D" w:rsidTr="002F1512">
        <w:trPr>
          <w:trHeight w:val="1057"/>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2. Выполнить обмеры приямка, машинного помещения и лифтовой шахты лифта с предоставлением фактических обмерных чертежей.</w:t>
            </w:r>
          </w:p>
        </w:tc>
      </w:tr>
      <w:tr w:rsidR="00EB03D6" w:rsidRPr="008E665D" w:rsidTr="002F1512">
        <w:trPr>
          <w:trHeight w:val="1209"/>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sz w:val="24"/>
                <w:szCs w:val="24"/>
              </w:rPr>
            </w:pPr>
          </w:p>
          <w:p w:rsidR="00EB03D6" w:rsidRPr="002E43A9" w:rsidRDefault="00EB03D6" w:rsidP="002F1512">
            <w:pPr>
              <w:jc w:val="center"/>
              <w:rPr>
                <w:sz w:val="24"/>
                <w:szCs w:val="24"/>
              </w:rPr>
            </w:pPr>
            <w:r w:rsidRPr="002E43A9">
              <w:rPr>
                <w:sz w:val="24"/>
                <w:szCs w:val="24"/>
              </w:rPr>
              <w:t>12.2.</w:t>
            </w:r>
          </w:p>
          <w:p w:rsidR="00EB03D6" w:rsidRPr="002E43A9" w:rsidRDefault="00EB03D6" w:rsidP="002F1512">
            <w:pPr>
              <w:jc w:val="center"/>
              <w:rPr>
                <w:sz w:val="24"/>
                <w:szCs w:val="24"/>
              </w:rPr>
            </w:pPr>
            <w:r w:rsidRPr="002E43A9">
              <w:rPr>
                <w:sz w:val="24"/>
                <w:szCs w:val="24"/>
              </w:rPr>
              <w:lastRenderedPageBreak/>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p>
          <w:p w:rsidR="00EB03D6" w:rsidRPr="002E43A9" w:rsidRDefault="00EB03D6" w:rsidP="002F1512">
            <w:pPr>
              <w:rPr>
                <w:sz w:val="24"/>
                <w:szCs w:val="24"/>
              </w:rPr>
            </w:pPr>
            <w:r w:rsidRPr="002E43A9">
              <w:rPr>
                <w:sz w:val="24"/>
                <w:szCs w:val="24"/>
              </w:rPr>
              <w:t>Архитектурно-строительные решения</w:t>
            </w:r>
          </w:p>
          <w:p w:rsidR="00EB03D6" w:rsidRPr="002E43A9" w:rsidRDefault="00EB03D6" w:rsidP="002F1512">
            <w:pPr>
              <w:rPr>
                <w:sz w:val="24"/>
                <w:szCs w:val="24"/>
              </w:rPr>
            </w:pPr>
            <w:r w:rsidRPr="002E43A9">
              <w:rPr>
                <w:sz w:val="24"/>
                <w:szCs w:val="24"/>
              </w:rPr>
              <w:lastRenderedPageBreak/>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lastRenderedPageBreak/>
              <w:t>1.Объемно-планировочные решения должны быть выполнены в соответствии с требованиями действующих норм и правил Российской Федерации.</w:t>
            </w:r>
          </w:p>
        </w:tc>
      </w:tr>
      <w:tr w:rsidR="00EB03D6" w:rsidRPr="008E665D" w:rsidTr="002F1512">
        <w:trPr>
          <w:trHeight w:val="125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2. На основании технического отчета и обмерных чертежей разработать все необходимые разделы рабочей документации капитального ремонта приямка, лифтовой шахты и машинного помещения.</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color w:val="FF9900"/>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3.Выполнить чертежи приямка, поэтажных планов шахты, машинного помещения.</w:t>
            </w:r>
          </w:p>
        </w:tc>
      </w:tr>
      <w:tr w:rsidR="00EB03D6" w:rsidRPr="008E665D" w:rsidTr="002F1512">
        <w:trPr>
          <w:trHeight w:val="469"/>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sz w:val="24"/>
                <w:szCs w:val="24"/>
              </w:rPr>
            </w:pPr>
            <w:r w:rsidRPr="002E43A9">
              <w:rPr>
                <w:sz w:val="24"/>
                <w:szCs w:val="24"/>
              </w:rPr>
              <w:t>12.3.</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Технологические решения</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1. Выполнить раздел согласно требованию СНиП, ПУЭ</w:t>
            </w:r>
            <w:r>
              <w:rPr>
                <w:sz w:val="24"/>
                <w:szCs w:val="24"/>
              </w:rPr>
              <w:t>, ГОСТ Р 53780-2010 «Лифты. Общие требования безопасности к устройству и установке», технического регламента Таможенного союза ТР ТС 011/2011 «Безопасность лифтов»</w:t>
            </w:r>
          </w:p>
        </w:tc>
      </w:tr>
      <w:tr w:rsidR="00EB03D6" w:rsidRPr="008E665D" w:rsidTr="002F1512">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2. Предусмотреть подбор пассажирского лифтового оборудования:</w:t>
            </w:r>
          </w:p>
          <w:p w:rsidR="00EB03D6" w:rsidRPr="002E43A9" w:rsidRDefault="00EB03D6" w:rsidP="002F1512">
            <w:pPr>
              <w:ind w:left="360"/>
              <w:rPr>
                <w:sz w:val="24"/>
                <w:szCs w:val="24"/>
              </w:rPr>
            </w:pPr>
            <w:r w:rsidRPr="002E43A9">
              <w:rPr>
                <w:sz w:val="24"/>
                <w:szCs w:val="24"/>
              </w:rPr>
              <w:t xml:space="preserve">- грузоподъемность -  не менее </w:t>
            </w:r>
            <w:smartTag w:uri="urn:schemas-microsoft-com:office:smarttags" w:element="metricconverter">
              <w:smartTagPr>
                <w:attr w:name="ProductID" w:val="400 кг"/>
              </w:smartTagPr>
              <w:r w:rsidRPr="002E43A9">
                <w:rPr>
                  <w:sz w:val="24"/>
                  <w:szCs w:val="24"/>
                </w:rPr>
                <w:t>400 кг</w:t>
              </w:r>
            </w:smartTag>
            <w:r w:rsidRPr="002E43A9">
              <w:rPr>
                <w:sz w:val="24"/>
                <w:szCs w:val="24"/>
              </w:rPr>
              <w:t>;</w:t>
            </w:r>
          </w:p>
          <w:p w:rsidR="00EB03D6" w:rsidRPr="002E43A9" w:rsidRDefault="00EB03D6" w:rsidP="002F1512">
            <w:pPr>
              <w:ind w:left="360"/>
              <w:rPr>
                <w:sz w:val="24"/>
                <w:szCs w:val="24"/>
              </w:rPr>
            </w:pPr>
            <w:r w:rsidRPr="002E43A9">
              <w:rPr>
                <w:sz w:val="24"/>
                <w:szCs w:val="24"/>
              </w:rPr>
              <w:t>- скорость - 1м/с;</w:t>
            </w:r>
          </w:p>
          <w:p w:rsidR="00EB03D6" w:rsidRPr="002E43A9" w:rsidRDefault="00EB03D6" w:rsidP="002F1512">
            <w:pPr>
              <w:ind w:left="360"/>
              <w:rPr>
                <w:sz w:val="24"/>
                <w:szCs w:val="24"/>
              </w:rPr>
            </w:pPr>
            <w:r w:rsidRPr="002E43A9">
              <w:rPr>
                <w:sz w:val="24"/>
                <w:szCs w:val="24"/>
              </w:rPr>
              <w:t>- число остановок – 9;</w:t>
            </w:r>
          </w:p>
          <w:p w:rsidR="00EB03D6" w:rsidRPr="002E43A9" w:rsidRDefault="00EB03D6" w:rsidP="002F1512">
            <w:pPr>
              <w:ind w:left="360"/>
              <w:rPr>
                <w:sz w:val="24"/>
                <w:szCs w:val="24"/>
              </w:rPr>
            </w:pPr>
            <w:r w:rsidRPr="002E43A9">
              <w:rPr>
                <w:sz w:val="24"/>
                <w:szCs w:val="24"/>
              </w:rPr>
              <w:t>-тип дверей - автоматические, двухстворчатые;</w:t>
            </w:r>
          </w:p>
          <w:p w:rsidR="00EB03D6" w:rsidRPr="002E43A9" w:rsidRDefault="00EB03D6" w:rsidP="002F1512">
            <w:pPr>
              <w:ind w:left="360"/>
              <w:rPr>
                <w:sz w:val="24"/>
                <w:szCs w:val="24"/>
              </w:rPr>
            </w:pPr>
            <w:r w:rsidRPr="002E43A9">
              <w:rPr>
                <w:sz w:val="24"/>
                <w:szCs w:val="24"/>
              </w:rPr>
              <w:t>- минимальные размеры дверей в свету – 700х2000 мм;</w:t>
            </w:r>
          </w:p>
          <w:p w:rsidR="00EB03D6" w:rsidRPr="002E43A9" w:rsidRDefault="00EB03D6" w:rsidP="002F1512">
            <w:pPr>
              <w:ind w:left="360"/>
              <w:rPr>
                <w:sz w:val="24"/>
                <w:szCs w:val="24"/>
              </w:rPr>
            </w:pPr>
            <w:r w:rsidRPr="002E43A9">
              <w:rPr>
                <w:sz w:val="24"/>
                <w:szCs w:val="24"/>
              </w:rPr>
              <w:t>- купе кабины в антивандальном исполнении.</w:t>
            </w:r>
          </w:p>
        </w:tc>
      </w:tr>
      <w:tr w:rsidR="00EB03D6" w:rsidRPr="008E665D" w:rsidTr="002F1512">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highlight w:val="yellow"/>
              </w:rPr>
            </w:pPr>
            <w:r w:rsidRPr="002E43A9">
              <w:rPr>
                <w:sz w:val="24"/>
                <w:szCs w:val="24"/>
              </w:rPr>
              <w:t>3. Предусмотреть допустимые размеры приямка при установке лифтового оборудования в существующем здании</w:t>
            </w:r>
            <w:r>
              <w:rPr>
                <w:sz w:val="24"/>
                <w:szCs w:val="24"/>
              </w:rPr>
              <w:t>.</w:t>
            </w:r>
            <w:r w:rsidRPr="002E43A9">
              <w:rPr>
                <w:sz w:val="24"/>
                <w:szCs w:val="24"/>
              </w:rPr>
              <w:t xml:space="preserve"> </w:t>
            </w:r>
          </w:p>
        </w:tc>
      </w:tr>
      <w:tr w:rsidR="00EB03D6" w:rsidRPr="008E665D" w:rsidTr="002F1512">
        <w:trPr>
          <w:trHeight w:val="53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xml:space="preserve">4. Выполнить чертежи </w:t>
            </w:r>
            <w:r>
              <w:rPr>
                <w:sz w:val="24"/>
                <w:szCs w:val="24"/>
              </w:rPr>
              <w:t xml:space="preserve">и подготовить опросные листы </w:t>
            </w:r>
            <w:r w:rsidRPr="002E43A9">
              <w:rPr>
                <w:sz w:val="24"/>
                <w:szCs w:val="24"/>
              </w:rPr>
              <w:t>для заказа лифтового оборудования.</w:t>
            </w:r>
          </w:p>
        </w:tc>
      </w:tr>
      <w:tr w:rsidR="00EB03D6" w:rsidRPr="008E665D" w:rsidTr="002F1512">
        <w:trPr>
          <w:trHeight w:val="105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pStyle w:val="af6"/>
              <w:tabs>
                <w:tab w:val="left" w:pos="1800"/>
              </w:tabs>
              <w:rPr>
                <w:sz w:val="24"/>
                <w:szCs w:val="24"/>
              </w:rPr>
            </w:pPr>
            <w:r w:rsidRPr="002E43A9">
              <w:rPr>
                <w:sz w:val="24"/>
                <w:szCs w:val="24"/>
              </w:rPr>
              <w:t xml:space="preserve">5. Учесть требования к дверям лифтовой шахты с учетом норм и правил пожарной безопасности зданий и сооружений. </w:t>
            </w:r>
          </w:p>
          <w:p w:rsidR="00EB03D6" w:rsidRPr="002E43A9" w:rsidRDefault="00EB03D6" w:rsidP="002F1512">
            <w:pPr>
              <w:pStyle w:val="af6"/>
              <w:tabs>
                <w:tab w:val="left" w:pos="1800"/>
              </w:tabs>
              <w:rPr>
                <w:sz w:val="24"/>
                <w:szCs w:val="24"/>
              </w:rPr>
            </w:pPr>
            <w:r w:rsidRPr="002C1DF5">
              <w:rPr>
                <w:sz w:val="24"/>
                <w:szCs w:val="24"/>
              </w:rPr>
              <w:t>При разработке проекта предусмотреть максимально возможную ширину дверей (для обеспечения доступа маломобильных групп населения согласно Постановлению</w:t>
            </w:r>
            <w:r w:rsidRPr="002E43A9">
              <w:rPr>
                <w:sz w:val="24"/>
                <w:szCs w:val="24"/>
              </w:rPr>
              <w:t xml:space="preserve"> администрации г. Мурманска № 982 от 16.11.2004 г.) и использование </w:t>
            </w:r>
            <w:proofErr w:type="spellStart"/>
            <w:r w:rsidRPr="002E43A9">
              <w:rPr>
                <w:sz w:val="24"/>
                <w:szCs w:val="24"/>
              </w:rPr>
              <w:t>вандалозащищенных</w:t>
            </w:r>
            <w:proofErr w:type="spellEnd"/>
            <w:r w:rsidRPr="002E43A9">
              <w:rPr>
                <w:sz w:val="24"/>
                <w:szCs w:val="24"/>
              </w:rPr>
              <w:t xml:space="preserve"> элементов лифтового оборудования.</w:t>
            </w:r>
          </w:p>
        </w:tc>
      </w:tr>
      <w:tr w:rsidR="00EB03D6" w:rsidRPr="008E665D" w:rsidTr="002F1512">
        <w:trPr>
          <w:trHeight w:val="481"/>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jc w:val="center"/>
              <w:rPr>
                <w:sz w:val="24"/>
                <w:szCs w:val="24"/>
              </w:rPr>
            </w:pPr>
            <w:r w:rsidRPr="002E43A9">
              <w:rPr>
                <w:sz w:val="24"/>
                <w:szCs w:val="24"/>
              </w:rPr>
              <w:t>12.4.</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p w:rsidR="00EB03D6" w:rsidRPr="002E43A9" w:rsidRDefault="00EB03D6" w:rsidP="002F15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Электроосвещение и электроснабжение</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rPr>
                <w:sz w:val="24"/>
                <w:szCs w:val="24"/>
              </w:rPr>
            </w:pPr>
            <w:r w:rsidRPr="002E43A9">
              <w:rPr>
                <w:sz w:val="24"/>
                <w:szCs w:val="24"/>
              </w:rPr>
              <w:t> </w:t>
            </w:r>
          </w:p>
          <w:p w:rsidR="00EB03D6" w:rsidRPr="002E43A9" w:rsidRDefault="00EB03D6" w:rsidP="002F1512">
            <w:pPr>
              <w:jc w:val="right"/>
              <w:rPr>
                <w:color w:val="FF0000"/>
                <w:sz w:val="24"/>
                <w:szCs w:val="24"/>
                <w:u w:val="single"/>
              </w:rPr>
            </w:pPr>
          </w:p>
          <w:p w:rsidR="00EB03D6" w:rsidRPr="002E43A9" w:rsidRDefault="00EB03D6" w:rsidP="002F1512">
            <w:pPr>
              <w:jc w:val="right"/>
              <w:rPr>
                <w:color w:val="FF0000"/>
                <w:sz w:val="24"/>
                <w:szCs w:val="24"/>
                <w:u w:val="single"/>
              </w:rPr>
            </w:pPr>
          </w:p>
          <w:p w:rsidR="00EB03D6" w:rsidRPr="002E43A9" w:rsidRDefault="00EB03D6" w:rsidP="002F1512">
            <w:pPr>
              <w:jc w:val="right"/>
              <w:rPr>
                <w:color w:val="FF0000"/>
                <w:sz w:val="24"/>
                <w:szCs w:val="24"/>
                <w:u w:val="single"/>
              </w:rPr>
            </w:pPr>
          </w:p>
          <w:p w:rsidR="00EB03D6" w:rsidRPr="002E43A9" w:rsidRDefault="00EB03D6" w:rsidP="002F1512">
            <w:pPr>
              <w:jc w:val="right"/>
              <w:rPr>
                <w:color w:val="FF0000"/>
                <w:sz w:val="24"/>
                <w:szCs w:val="24"/>
                <w:u w:val="single"/>
              </w:rPr>
            </w:pPr>
          </w:p>
          <w:p w:rsidR="00EB03D6" w:rsidRPr="002E43A9" w:rsidRDefault="00EB03D6" w:rsidP="002F1512">
            <w:pPr>
              <w:jc w:val="right"/>
              <w:rPr>
                <w:color w:val="FF0000"/>
                <w:sz w:val="24"/>
                <w:szCs w:val="24"/>
                <w:u w:val="single"/>
              </w:rPr>
            </w:pPr>
          </w:p>
          <w:p w:rsidR="00EB03D6" w:rsidRPr="002E43A9" w:rsidRDefault="00EB03D6" w:rsidP="002F1512">
            <w:pPr>
              <w:jc w:val="right"/>
              <w:rPr>
                <w:color w:val="FF0000"/>
                <w:sz w:val="24"/>
                <w:szCs w:val="24"/>
                <w:u w:val="single"/>
              </w:rPr>
            </w:pPr>
          </w:p>
          <w:p w:rsidR="00EB03D6" w:rsidRPr="002E43A9" w:rsidRDefault="00EB03D6" w:rsidP="002F1512">
            <w:pPr>
              <w:jc w:val="right"/>
              <w:rPr>
                <w:color w:val="FF0000"/>
                <w:sz w:val="24"/>
                <w:szCs w:val="24"/>
                <w:u w:val="single"/>
              </w:rPr>
            </w:pPr>
          </w:p>
          <w:p w:rsidR="00EB03D6" w:rsidRPr="002E43A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Pr>
                <w:sz w:val="24"/>
                <w:szCs w:val="24"/>
              </w:rPr>
              <w:t>1. Согласовать с управляющей организацией и собственниками помещений МКД и получить точку подключения электроэнергии для производства работ.</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xml:space="preserve">2.Получить технические условия для </w:t>
            </w:r>
            <w:r>
              <w:rPr>
                <w:sz w:val="24"/>
                <w:szCs w:val="24"/>
              </w:rPr>
              <w:t xml:space="preserve">технологического присоединения </w:t>
            </w:r>
            <w:r w:rsidRPr="002E43A9">
              <w:rPr>
                <w:sz w:val="24"/>
                <w:szCs w:val="24"/>
              </w:rPr>
              <w:t>лифтового оборудования</w:t>
            </w:r>
            <w:r>
              <w:rPr>
                <w:sz w:val="24"/>
                <w:szCs w:val="24"/>
              </w:rPr>
              <w:t xml:space="preserve"> (в случае необходимости)</w:t>
            </w:r>
            <w:r w:rsidRPr="002E43A9">
              <w:rPr>
                <w:sz w:val="24"/>
                <w:szCs w:val="24"/>
              </w:rPr>
              <w:t>.</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3.Выполнить рабочую документацию устройств защиты, сети электроосвещения и электроснабжения лифта (включая общую однолинейную схему).</w:t>
            </w:r>
          </w:p>
          <w:p w:rsidR="00EB03D6" w:rsidRPr="002E43A9" w:rsidRDefault="00EB03D6" w:rsidP="002F1512">
            <w:pPr>
              <w:rPr>
                <w:sz w:val="24"/>
                <w:szCs w:val="24"/>
              </w:rPr>
            </w:pPr>
            <w:r w:rsidRPr="002E43A9">
              <w:rPr>
                <w:sz w:val="24"/>
                <w:szCs w:val="24"/>
              </w:rPr>
              <w:t>Расчет автоматической защиты с выбором аппаратов и мест их установки.</w:t>
            </w:r>
          </w:p>
        </w:tc>
      </w:tr>
      <w:tr w:rsidR="00EB03D6" w:rsidRPr="008E665D" w:rsidTr="002F1512">
        <w:trPr>
          <w:trHeight w:val="371"/>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4. Разделом предусмотреть:</w:t>
            </w:r>
          </w:p>
        </w:tc>
      </w:tr>
      <w:tr w:rsidR="00EB03D6" w:rsidRPr="008E665D" w:rsidTr="002F1512">
        <w:trPr>
          <w:trHeight w:val="82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2E43A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rPr>
            </w:pPr>
            <w:r w:rsidRPr="002E43A9">
              <w:rPr>
                <w:sz w:val="24"/>
                <w:szCs w:val="24"/>
              </w:rPr>
              <w:t>● устройство в машинном помещении электрической розетки для подключения электрического инструмента</w:t>
            </w:r>
            <w:r>
              <w:rPr>
                <w:sz w:val="24"/>
                <w:szCs w:val="24"/>
              </w:rPr>
              <w:t>;</w:t>
            </w:r>
            <w:r w:rsidRPr="002E43A9">
              <w:rPr>
                <w:sz w:val="24"/>
                <w:szCs w:val="24"/>
              </w:rPr>
              <w:t xml:space="preserve"> </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2E43A9" w:rsidRDefault="00EB03D6" w:rsidP="002F1512">
            <w:pPr>
              <w:rPr>
                <w:sz w:val="24"/>
                <w:szCs w:val="24"/>
                <w:highlight w:val="yellow"/>
              </w:rPr>
            </w:pPr>
            <w:r w:rsidRPr="002E43A9">
              <w:rPr>
                <w:sz w:val="24"/>
                <w:szCs w:val="24"/>
              </w:rPr>
              <w:t xml:space="preserve">● замену освещения в лифтовой шахте; </w:t>
            </w:r>
          </w:p>
        </w:tc>
      </w:tr>
      <w:tr w:rsidR="00EB03D6" w:rsidRPr="008E665D" w:rsidTr="002F1512">
        <w:trPr>
          <w:trHeight w:val="448"/>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highlight w:val="yellow"/>
              </w:rPr>
            </w:pPr>
            <w:r w:rsidRPr="00722169">
              <w:rPr>
                <w:sz w:val="24"/>
                <w:szCs w:val="24"/>
              </w:rPr>
              <w:t>● освещение в машинном помещении</w:t>
            </w:r>
            <w:r>
              <w:rPr>
                <w:sz w:val="24"/>
                <w:szCs w:val="24"/>
              </w:rPr>
              <w:t>;</w:t>
            </w:r>
          </w:p>
        </w:tc>
      </w:tr>
      <w:tr w:rsidR="00EB03D6" w:rsidRPr="008E665D" w:rsidTr="002F1512">
        <w:trPr>
          <w:trHeight w:val="39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72216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72216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прокладку контура заземления, его покраску.</w:t>
            </w:r>
          </w:p>
        </w:tc>
      </w:tr>
      <w:tr w:rsidR="00EB03D6" w:rsidRPr="008E665D" w:rsidTr="002F1512">
        <w:trPr>
          <w:trHeight w:val="568"/>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jc w:val="center"/>
              <w:rPr>
                <w:sz w:val="24"/>
                <w:szCs w:val="24"/>
              </w:rPr>
            </w:pPr>
            <w:r w:rsidRPr="00722169">
              <w:rPr>
                <w:sz w:val="24"/>
                <w:szCs w:val="24"/>
              </w:rPr>
              <w:lastRenderedPageBreak/>
              <w:t>12.5.</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Связь и диспетчеризация</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Default="00EB03D6" w:rsidP="002F1512">
            <w:pPr>
              <w:rPr>
                <w:sz w:val="24"/>
                <w:szCs w:val="24"/>
              </w:rPr>
            </w:pPr>
            <w:r>
              <w:rPr>
                <w:sz w:val="24"/>
                <w:szCs w:val="24"/>
              </w:rPr>
              <w:t>1</w:t>
            </w:r>
            <w:r w:rsidRPr="001043CF">
              <w:rPr>
                <w:sz w:val="24"/>
                <w:szCs w:val="24"/>
              </w:rPr>
              <w:t>. Предусмотреть диспетчеризацию лифтов.</w:t>
            </w:r>
          </w:p>
          <w:p w:rsidR="00EB03D6" w:rsidRPr="00722169" w:rsidRDefault="00EB03D6" w:rsidP="002F1512">
            <w:pPr>
              <w:rPr>
                <w:sz w:val="24"/>
                <w:szCs w:val="24"/>
              </w:rPr>
            </w:pPr>
          </w:p>
        </w:tc>
      </w:tr>
      <w:tr w:rsidR="00EB03D6" w:rsidRPr="008E665D" w:rsidTr="002F1512">
        <w:trPr>
          <w:trHeight w:val="25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highlight w:val="yellow"/>
              </w:rPr>
            </w:pPr>
            <w:r>
              <w:rPr>
                <w:sz w:val="24"/>
                <w:szCs w:val="24"/>
              </w:rPr>
              <w:t>2</w:t>
            </w:r>
            <w:r w:rsidRPr="001043CF">
              <w:rPr>
                <w:sz w:val="24"/>
                <w:szCs w:val="24"/>
              </w:rPr>
              <w:t>. Выполнить раздел согласно требованию СНиП, ПУЭ и ГОСТ Р 53780-2010 «Лифты. Общие требования безопасности к устройству и установке» и ГОСТ Р 55963-2014 «Лифты. Диспетчерский контроль».</w:t>
            </w:r>
          </w:p>
        </w:tc>
      </w:tr>
      <w:tr w:rsidR="00EB03D6" w:rsidRPr="008E665D" w:rsidTr="002F1512">
        <w:trPr>
          <w:trHeight w:val="283"/>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jc w:val="center"/>
              <w:rPr>
                <w:sz w:val="24"/>
                <w:szCs w:val="24"/>
              </w:rPr>
            </w:pPr>
            <w:r w:rsidRPr="00722169">
              <w:rPr>
                <w:sz w:val="24"/>
                <w:szCs w:val="24"/>
              </w:rPr>
              <w:t>12.6.</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Лифтовое оборудование</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Предусмотреть подбор пассажирского лифтового оборудования:</w:t>
            </w:r>
          </w:p>
          <w:p w:rsidR="00EB03D6" w:rsidRPr="00722169" w:rsidRDefault="00EB03D6" w:rsidP="002F1512">
            <w:pPr>
              <w:ind w:left="360"/>
              <w:rPr>
                <w:sz w:val="24"/>
                <w:szCs w:val="24"/>
              </w:rPr>
            </w:pPr>
            <w:r w:rsidRPr="00722169">
              <w:rPr>
                <w:sz w:val="24"/>
                <w:szCs w:val="24"/>
              </w:rPr>
              <w:t xml:space="preserve">- грузоподъемность - </w:t>
            </w:r>
            <w:smartTag w:uri="urn:schemas-microsoft-com:office:smarttags" w:element="metricconverter">
              <w:smartTagPr>
                <w:attr w:name="ProductID" w:val="400 кг"/>
              </w:smartTagPr>
              <w:r w:rsidRPr="00722169">
                <w:rPr>
                  <w:sz w:val="24"/>
                  <w:szCs w:val="24"/>
                </w:rPr>
                <w:t>400 кг</w:t>
              </w:r>
            </w:smartTag>
            <w:r w:rsidRPr="00722169">
              <w:rPr>
                <w:sz w:val="24"/>
                <w:szCs w:val="24"/>
              </w:rPr>
              <w:t>;</w:t>
            </w:r>
          </w:p>
          <w:p w:rsidR="00EB03D6" w:rsidRPr="00722169" w:rsidRDefault="00EB03D6" w:rsidP="002F1512">
            <w:pPr>
              <w:ind w:left="360"/>
              <w:rPr>
                <w:sz w:val="24"/>
                <w:szCs w:val="24"/>
              </w:rPr>
            </w:pPr>
            <w:r w:rsidRPr="00722169">
              <w:rPr>
                <w:sz w:val="24"/>
                <w:szCs w:val="24"/>
              </w:rPr>
              <w:t>- скорость - 1м/с;</w:t>
            </w:r>
          </w:p>
          <w:p w:rsidR="00EB03D6" w:rsidRPr="00722169" w:rsidRDefault="00EB03D6" w:rsidP="002F1512">
            <w:pPr>
              <w:ind w:left="360"/>
              <w:rPr>
                <w:sz w:val="24"/>
                <w:szCs w:val="24"/>
              </w:rPr>
            </w:pPr>
            <w:r w:rsidRPr="00722169">
              <w:rPr>
                <w:sz w:val="24"/>
                <w:szCs w:val="24"/>
              </w:rPr>
              <w:t>- число остановок – 9;</w:t>
            </w:r>
          </w:p>
          <w:p w:rsidR="00EB03D6" w:rsidRPr="00722169" w:rsidRDefault="00EB03D6" w:rsidP="002F1512">
            <w:pPr>
              <w:ind w:left="360"/>
              <w:rPr>
                <w:sz w:val="24"/>
                <w:szCs w:val="24"/>
              </w:rPr>
            </w:pPr>
            <w:r w:rsidRPr="00722169">
              <w:rPr>
                <w:sz w:val="24"/>
                <w:szCs w:val="24"/>
              </w:rPr>
              <w:t>-тип дверей - автоматические, двухстворчатые;</w:t>
            </w:r>
          </w:p>
          <w:p w:rsidR="00EB03D6" w:rsidRPr="00722169" w:rsidRDefault="00EB03D6" w:rsidP="002F1512">
            <w:pPr>
              <w:ind w:left="360"/>
              <w:rPr>
                <w:sz w:val="24"/>
                <w:szCs w:val="24"/>
              </w:rPr>
            </w:pPr>
            <w:r w:rsidRPr="00722169">
              <w:rPr>
                <w:sz w:val="24"/>
                <w:szCs w:val="24"/>
              </w:rPr>
              <w:t>- минимальные размеры дверей в свету – 700х2000 мм;</w:t>
            </w:r>
          </w:p>
          <w:p w:rsidR="00EB03D6" w:rsidRPr="00722169" w:rsidRDefault="00EB03D6" w:rsidP="002F1512">
            <w:pPr>
              <w:ind w:left="360"/>
              <w:rPr>
                <w:sz w:val="24"/>
                <w:szCs w:val="24"/>
              </w:rPr>
            </w:pPr>
            <w:r w:rsidRPr="00722169">
              <w:rPr>
                <w:sz w:val="24"/>
                <w:szCs w:val="24"/>
              </w:rPr>
              <w:t>- купе кабины в антивандальном исполнении.</w:t>
            </w:r>
          </w:p>
        </w:tc>
      </w:tr>
      <w:tr w:rsidR="00EB03D6" w:rsidRPr="008E665D" w:rsidTr="002F1512">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72216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72216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2. Предусмотреть допустимые размеры строительных конструкций лифтовой шахты, приямка и машинного помещения при установке лифта в существующем здании</w:t>
            </w:r>
            <w:r>
              <w:rPr>
                <w:sz w:val="24"/>
                <w:szCs w:val="24"/>
              </w:rPr>
              <w:t>.</w:t>
            </w:r>
            <w:r w:rsidRPr="00722169">
              <w:rPr>
                <w:sz w:val="24"/>
                <w:szCs w:val="24"/>
              </w:rPr>
              <w:t xml:space="preserve"> </w:t>
            </w:r>
          </w:p>
        </w:tc>
      </w:tr>
      <w:tr w:rsidR="00EB03D6" w:rsidRPr="008E665D" w:rsidTr="002F1512">
        <w:trPr>
          <w:trHeight w:val="143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72216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72216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3. Требования к пассажирским лифтам по основным параметрам и размерам: скорости, грузоподъемности, высоте кабины, дверного проема, частей шахты должны соответствовать </w:t>
            </w:r>
            <w:r w:rsidRPr="00ED2FAC">
              <w:rPr>
                <w:sz w:val="24"/>
                <w:szCs w:val="24"/>
              </w:rPr>
              <w:t>ГОСТ Р 53780-2010 «Лифты. Общие требования безопасности к устройству и установке».</w:t>
            </w:r>
          </w:p>
        </w:tc>
      </w:tr>
      <w:tr w:rsidR="00EB03D6" w:rsidRPr="00722169" w:rsidTr="002F1512">
        <w:trPr>
          <w:trHeight w:val="361"/>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4. Требования по устройствам управления лифтами, сигнализации и дополнительным приспособлениям должны соответствовать </w:t>
            </w:r>
            <w:r w:rsidRPr="001043CF">
              <w:rPr>
                <w:sz w:val="24"/>
                <w:szCs w:val="24"/>
              </w:rPr>
              <w:lastRenderedPageBreak/>
              <w:t>действующим на территории РФ нормам и рекомендациями.</w:t>
            </w:r>
          </w:p>
        </w:tc>
      </w:tr>
      <w:tr w:rsidR="00EB03D6" w:rsidRPr="008E665D" w:rsidTr="002F1512">
        <w:trPr>
          <w:trHeight w:val="64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5. Технические требования </w:t>
            </w:r>
            <w:r w:rsidR="0048143F">
              <w:rPr>
                <w:sz w:val="24"/>
                <w:szCs w:val="24"/>
              </w:rPr>
              <w:t xml:space="preserve">пассажирского лифта </w:t>
            </w:r>
            <w:r w:rsidRPr="00722169">
              <w:rPr>
                <w:sz w:val="24"/>
                <w:szCs w:val="24"/>
              </w:rPr>
              <w:t>должны соответствоват</w:t>
            </w:r>
            <w:r>
              <w:rPr>
                <w:sz w:val="24"/>
                <w:szCs w:val="24"/>
              </w:rPr>
              <w:t>ь</w:t>
            </w:r>
            <w:r>
              <w:t xml:space="preserve"> </w:t>
            </w:r>
            <w:r w:rsidRPr="00960988">
              <w:rPr>
                <w:sz w:val="24"/>
                <w:szCs w:val="24"/>
              </w:rPr>
              <w:t>ГОСТ Р 53780-2010 «Лифты. Общие требования безопасности к устройству и установке».</w:t>
            </w:r>
          </w:p>
        </w:tc>
      </w:tr>
      <w:tr w:rsidR="00EB03D6" w:rsidRPr="008E665D" w:rsidTr="002F1512">
        <w:trPr>
          <w:trHeight w:val="298"/>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6. Требования безопасности </w:t>
            </w:r>
            <w:r w:rsidR="0048143F">
              <w:rPr>
                <w:sz w:val="24"/>
                <w:szCs w:val="24"/>
              </w:rPr>
              <w:t xml:space="preserve">пассажирского лифта </w:t>
            </w:r>
            <w:r w:rsidRPr="00722169">
              <w:rPr>
                <w:sz w:val="24"/>
                <w:szCs w:val="24"/>
              </w:rPr>
              <w:t xml:space="preserve">должны соответствовать </w:t>
            </w:r>
            <w:r>
              <w:rPr>
                <w:sz w:val="24"/>
                <w:szCs w:val="24"/>
              </w:rPr>
              <w:t xml:space="preserve">требований </w:t>
            </w:r>
            <w:r w:rsidRPr="00960988">
              <w:rPr>
                <w:sz w:val="24"/>
                <w:szCs w:val="24"/>
              </w:rPr>
              <w:t>технического регламента Таможенного союза ТР ТС 011/2011 «Безопасность лифтов»</w:t>
            </w:r>
            <w:r w:rsidRPr="00722169">
              <w:rPr>
                <w:sz w:val="24"/>
                <w:szCs w:val="24"/>
              </w:rPr>
              <w:t>.</w:t>
            </w:r>
          </w:p>
        </w:tc>
      </w:tr>
      <w:tr w:rsidR="00EB03D6" w:rsidRPr="008E665D" w:rsidTr="002F1512">
        <w:trPr>
          <w:trHeight w:val="79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7. Требования к режиму работы "пожарная опасность" должны соответствовать ГОСТ </w:t>
            </w:r>
            <w:r>
              <w:rPr>
                <w:sz w:val="24"/>
                <w:szCs w:val="24"/>
              </w:rPr>
              <w:t xml:space="preserve">Р 53297-2009 </w:t>
            </w:r>
            <w:r w:rsidRPr="00722169">
              <w:rPr>
                <w:sz w:val="24"/>
                <w:szCs w:val="24"/>
              </w:rPr>
              <w:t>«Лифты пассажирские и грузовые. Т</w:t>
            </w:r>
            <w:r>
              <w:rPr>
                <w:sz w:val="24"/>
                <w:szCs w:val="24"/>
              </w:rPr>
              <w:t>ребования пожарной безопасности</w:t>
            </w:r>
            <w:r w:rsidRPr="00722169">
              <w:rPr>
                <w:sz w:val="24"/>
                <w:szCs w:val="24"/>
              </w:rPr>
              <w:t>».</w:t>
            </w:r>
          </w:p>
        </w:tc>
      </w:tr>
      <w:tr w:rsidR="00EB03D6" w:rsidRPr="008E665D" w:rsidTr="002F1512">
        <w:trPr>
          <w:trHeight w:val="68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8. Требования к ремонтной связи "машинное помещение - приямок" должны соответствовать </w:t>
            </w:r>
            <w:r w:rsidRPr="007C49D6">
              <w:rPr>
                <w:sz w:val="24"/>
                <w:szCs w:val="24"/>
              </w:rPr>
              <w:t>ГОСТ Р 53780-2010 «Лифты. Общие требования безопасности к устройству и установке»</w:t>
            </w:r>
            <w:r w:rsidRPr="00722169">
              <w:rPr>
                <w:sz w:val="24"/>
                <w:szCs w:val="24"/>
              </w:rPr>
              <w:t>.</w:t>
            </w:r>
          </w:p>
        </w:tc>
      </w:tr>
      <w:tr w:rsidR="00EB03D6" w:rsidRPr="008E665D" w:rsidTr="002F1512">
        <w:trPr>
          <w:trHeight w:val="283"/>
        </w:trPr>
        <w:tc>
          <w:tcPr>
            <w:tcW w:w="675" w:type="pct"/>
            <w:vMerge/>
            <w:tcBorders>
              <w:top w:val="threeDEmboss" w:sz="18" w:space="0" w:color="DDDDDD"/>
              <w:left w:val="threeDEmboss" w:sz="18" w:space="0" w:color="DDDDDD"/>
              <w:bottom w:val="nil"/>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nil"/>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9. Требования к машинному помещению, лифтовой шахте, лифтовому приямку по освещенности в них должны соответствовать </w:t>
            </w:r>
            <w:r w:rsidRPr="007C49D6">
              <w:rPr>
                <w:sz w:val="24"/>
                <w:szCs w:val="24"/>
              </w:rPr>
              <w:t>ГОСТ Р 53780-2010 «Лифты. Общие требования безопасности к устройству и установке».</w:t>
            </w:r>
          </w:p>
        </w:tc>
      </w:tr>
      <w:tr w:rsidR="00EB03D6" w:rsidRPr="008E665D" w:rsidTr="002F1512">
        <w:trPr>
          <w:trHeight w:val="283"/>
        </w:trPr>
        <w:tc>
          <w:tcPr>
            <w:tcW w:w="675" w:type="pct"/>
            <w:vMerge w:val="restart"/>
            <w:tcBorders>
              <w:top w:val="nil"/>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val="restart"/>
            <w:tcBorders>
              <w:top w:val="nil"/>
              <w:left w:val="threeDEmboss" w:sz="18" w:space="0" w:color="DDDDDD"/>
              <w:bottom w:val="single" w:sz="4" w:space="0" w:color="auto"/>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autoSpaceDE w:val="0"/>
              <w:autoSpaceDN w:val="0"/>
              <w:adjustRightInd w:val="0"/>
              <w:spacing w:after="0" w:line="240" w:lineRule="auto"/>
              <w:jc w:val="both"/>
              <w:rPr>
                <w:sz w:val="24"/>
                <w:szCs w:val="24"/>
              </w:rPr>
            </w:pPr>
            <w:r>
              <w:rPr>
                <w:rFonts w:eastAsia="Times New Roman"/>
                <w:bCs/>
                <w:sz w:val="24"/>
                <w:szCs w:val="24"/>
                <w:lang w:eastAsia="ru-RU"/>
              </w:rPr>
              <w:t>10.У</w:t>
            </w:r>
            <w:r w:rsidRPr="00E20D1E">
              <w:rPr>
                <w:rFonts w:eastAsia="Times New Roman"/>
                <w:bCs/>
                <w:sz w:val="24"/>
                <w:szCs w:val="24"/>
                <w:lang w:eastAsia="ru-RU"/>
              </w:rPr>
              <w:t xml:space="preserve">станавливаемый лифт должен соответствовать требованиям безопасности и </w:t>
            </w:r>
            <w:proofErr w:type="spellStart"/>
            <w:r w:rsidRPr="00E20D1E">
              <w:rPr>
                <w:rFonts w:eastAsia="Times New Roman"/>
                <w:bCs/>
                <w:sz w:val="24"/>
                <w:szCs w:val="24"/>
                <w:lang w:eastAsia="ru-RU"/>
              </w:rPr>
              <w:t>энергоэффективности</w:t>
            </w:r>
            <w:proofErr w:type="spellEnd"/>
            <w:r>
              <w:rPr>
                <w:rFonts w:eastAsia="Times New Roman"/>
                <w:bCs/>
                <w:sz w:val="24"/>
                <w:szCs w:val="24"/>
                <w:lang w:eastAsia="ru-RU"/>
              </w:rPr>
              <w:t xml:space="preserve"> </w:t>
            </w:r>
            <w:r w:rsidRPr="00E20D1E">
              <w:rPr>
                <w:rFonts w:eastAsia="Times New Roman"/>
                <w:bCs/>
                <w:sz w:val="24"/>
                <w:szCs w:val="24"/>
                <w:lang w:eastAsia="ru-RU"/>
              </w:rPr>
              <w:t>лифтов</w:t>
            </w:r>
            <w:r>
              <w:rPr>
                <w:rFonts w:eastAsia="Times New Roman"/>
                <w:bCs/>
                <w:sz w:val="24"/>
                <w:szCs w:val="24"/>
                <w:lang w:eastAsia="ru-RU"/>
              </w:rPr>
              <w:t>,</w:t>
            </w:r>
            <w:r>
              <w:t xml:space="preserve"> </w:t>
            </w:r>
            <w:r w:rsidRPr="001043CF">
              <w:rPr>
                <w:rFonts w:eastAsia="Times New Roman"/>
                <w:bCs/>
                <w:sz w:val="24"/>
                <w:szCs w:val="24"/>
                <w:lang w:eastAsia="ru-RU"/>
              </w:rPr>
              <w:t>действующим</w:t>
            </w:r>
            <w:r>
              <w:rPr>
                <w:rFonts w:eastAsia="Times New Roman"/>
                <w:bCs/>
                <w:sz w:val="24"/>
                <w:szCs w:val="24"/>
                <w:lang w:eastAsia="ru-RU"/>
              </w:rPr>
              <w:t>и</w:t>
            </w:r>
            <w:r w:rsidRPr="001043CF">
              <w:rPr>
                <w:rFonts w:eastAsia="Times New Roman"/>
                <w:bCs/>
                <w:sz w:val="24"/>
                <w:szCs w:val="24"/>
                <w:lang w:eastAsia="ru-RU"/>
              </w:rPr>
              <w:t xml:space="preserve"> на территории РФ нормам</w:t>
            </w:r>
            <w:r>
              <w:rPr>
                <w:rFonts w:eastAsia="Times New Roman"/>
                <w:bCs/>
                <w:sz w:val="24"/>
                <w:szCs w:val="24"/>
                <w:lang w:eastAsia="ru-RU"/>
              </w:rPr>
              <w:t>и</w:t>
            </w:r>
            <w:r w:rsidRPr="001043CF">
              <w:rPr>
                <w:rFonts w:eastAsia="Times New Roman"/>
                <w:bCs/>
                <w:sz w:val="24"/>
                <w:szCs w:val="24"/>
                <w:lang w:eastAsia="ru-RU"/>
              </w:rPr>
              <w:t xml:space="preserve"> и рекомендациям</w:t>
            </w:r>
            <w:r>
              <w:rPr>
                <w:rFonts w:eastAsia="Times New Roman"/>
                <w:bCs/>
                <w:sz w:val="24"/>
                <w:szCs w:val="24"/>
                <w:lang w:eastAsia="ru-RU"/>
              </w:rPr>
              <w:t>и.</w:t>
            </w:r>
          </w:p>
        </w:tc>
      </w:tr>
      <w:tr w:rsidR="00EB03D6" w:rsidRPr="008E665D" w:rsidTr="002F1512">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nil"/>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E20D1E" w:rsidRDefault="00EB03D6" w:rsidP="002F1512">
            <w:pPr>
              <w:autoSpaceDE w:val="0"/>
              <w:autoSpaceDN w:val="0"/>
              <w:adjustRightInd w:val="0"/>
              <w:spacing w:after="0" w:line="240" w:lineRule="auto"/>
              <w:jc w:val="both"/>
              <w:rPr>
                <w:rFonts w:eastAsia="Times New Roman"/>
                <w:bCs/>
                <w:sz w:val="24"/>
                <w:szCs w:val="24"/>
                <w:lang w:eastAsia="ru-RU"/>
              </w:rPr>
            </w:pPr>
            <w:r>
              <w:rPr>
                <w:rFonts w:eastAsia="Times New Roman"/>
                <w:bCs/>
                <w:sz w:val="24"/>
                <w:szCs w:val="24"/>
                <w:lang w:eastAsia="ru-RU"/>
              </w:rPr>
              <w:t>11.У</w:t>
            </w:r>
            <w:r w:rsidRPr="00E20D1E">
              <w:rPr>
                <w:rFonts w:eastAsia="Times New Roman"/>
                <w:bCs/>
                <w:sz w:val="24"/>
                <w:szCs w:val="24"/>
                <w:lang w:eastAsia="ru-RU"/>
              </w:rPr>
              <w:t>становленный лифт должен соответствовать ГОСТ Р 52624-2006</w:t>
            </w:r>
            <w:r>
              <w:rPr>
                <w:rFonts w:eastAsia="Times New Roman"/>
                <w:bCs/>
                <w:sz w:val="24"/>
                <w:szCs w:val="24"/>
                <w:lang w:eastAsia="ru-RU"/>
              </w:rPr>
              <w:t xml:space="preserve">                </w:t>
            </w:r>
            <w:proofErr w:type="gramStart"/>
            <w:r>
              <w:rPr>
                <w:rFonts w:eastAsia="Times New Roman"/>
                <w:bCs/>
                <w:sz w:val="24"/>
                <w:szCs w:val="24"/>
                <w:lang w:eastAsia="ru-RU"/>
              </w:rPr>
              <w:t xml:space="preserve">   «</w:t>
            </w:r>
            <w:proofErr w:type="gramEnd"/>
            <w:r w:rsidRPr="00E20D1E">
              <w:rPr>
                <w:rFonts w:eastAsia="Times New Roman"/>
                <w:bCs/>
                <w:sz w:val="24"/>
                <w:szCs w:val="24"/>
                <w:lang w:eastAsia="ru-RU"/>
              </w:rPr>
              <w:t xml:space="preserve">Пассажирские лифты. Требования к </w:t>
            </w:r>
            <w:proofErr w:type="spellStart"/>
            <w:r w:rsidRPr="00E20D1E">
              <w:rPr>
                <w:rFonts w:eastAsia="Times New Roman"/>
                <w:bCs/>
                <w:sz w:val="24"/>
                <w:szCs w:val="24"/>
                <w:lang w:eastAsia="ru-RU"/>
              </w:rPr>
              <w:t>вандалозащищённости</w:t>
            </w:r>
            <w:proofErr w:type="spellEnd"/>
            <w:r>
              <w:rPr>
                <w:rFonts w:eastAsia="Times New Roman"/>
                <w:bCs/>
                <w:sz w:val="24"/>
                <w:szCs w:val="24"/>
                <w:lang w:eastAsia="ru-RU"/>
              </w:rPr>
              <w:t>»</w:t>
            </w:r>
            <w:r w:rsidRPr="00E20D1E">
              <w:rPr>
                <w:rFonts w:eastAsia="Times New Roman"/>
                <w:bCs/>
                <w:sz w:val="24"/>
                <w:szCs w:val="24"/>
                <w:lang w:eastAsia="ru-RU"/>
              </w:rPr>
              <w:t>.</w:t>
            </w:r>
          </w:p>
          <w:p w:rsidR="00EB03D6" w:rsidRPr="00E20D1E" w:rsidRDefault="00EB03D6" w:rsidP="002F1512">
            <w:pPr>
              <w:autoSpaceDE w:val="0"/>
              <w:autoSpaceDN w:val="0"/>
              <w:adjustRightInd w:val="0"/>
              <w:spacing w:after="0" w:line="240" w:lineRule="auto"/>
              <w:ind w:firstLine="360"/>
              <w:jc w:val="both"/>
              <w:rPr>
                <w:rFonts w:eastAsia="Times New Roman"/>
                <w:bCs/>
                <w:sz w:val="24"/>
                <w:szCs w:val="24"/>
                <w:lang w:eastAsia="ru-RU"/>
              </w:rPr>
            </w:pPr>
          </w:p>
        </w:tc>
      </w:tr>
      <w:tr w:rsidR="00EB03D6" w:rsidRPr="008E665D" w:rsidTr="002F1512">
        <w:trPr>
          <w:trHeight w:val="230"/>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lastRenderedPageBreak/>
              <w:t>12.7.</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p w:rsidR="00EB03D6" w:rsidRPr="00722169" w:rsidRDefault="00EB03D6" w:rsidP="002F1512">
            <w:pPr>
              <w:jc w:val="center"/>
              <w:rPr>
                <w:sz w:val="24"/>
                <w:szCs w:val="24"/>
              </w:rPr>
            </w:pPr>
            <w:r w:rsidRPr="0072216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Сметная документация</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sz w:val="24"/>
                <w:szCs w:val="24"/>
              </w:rPr>
            </w:pPr>
          </w:p>
          <w:p w:rsidR="00EB03D6" w:rsidRPr="00722169" w:rsidRDefault="00EB03D6" w:rsidP="002F1512">
            <w:pPr>
              <w:rPr>
                <w:color w:val="FF0000"/>
                <w:sz w:val="24"/>
                <w:szCs w:val="24"/>
                <w:u w:val="single"/>
              </w:rPr>
            </w:pPr>
          </w:p>
          <w:p w:rsidR="00EB03D6" w:rsidRPr="00722169" w:rsidRDefault="00EB03D6" w:rsidP="002F1512">
            <w:pPr>
              <w:rPr>
                <w:color w:val="FF0000"/>
                <w:sz w:val="24"/>
                <w:szCs w:val="24"/>
                <w:u w:val="single"/>
              </w:rPr>
            </w:pPr>
          </w:p>
          <w:p w:rsidR="00EB03D6" w:rsidRPr="00722169" w:rsidRDefault="00EB03D6" w:rsidP="002F1512">
            <w:pPr>
              <w:rPr>
                <w:color w:val="FF0000"/>
                <w:sz w:val="24"/>
                <w:szCs w:val="24"/>
                <w:u w:val="single"/>
              </w:rPr>
            </w:pPr>
          </w:p>
          <w:p w:rsidR="00EB03D6" w:rsidRPr="00722169" w:rsidRDefault="00EB03D6" w:rsidP="002F1512">
            <w:pPr>
              <w:rPr>
                <w:color w:val="FF0000"/>
                <w:sz w:val="24"/>
                <w:szCs w:val="24"/>
                <w:u w:val="single"/>
              </w:rPr>
            </w:pPr>
          </w:p>
          <w:p w:rsidR="00EB03D6" w:rsidRPr="00722169" w:rsidRDefault="00EB03D6" w:rsidP="002F1512">
            <w:pPr>
              <w:rPr>
                <w:color w:val="FF0000"/>
                <w:sz w:val="24"/>
                <w:szCs w:val="24"/>
                <w:u w:val="single"/>
              </w:rPr>
            </w:pPr>
          </w:p>
          <w:p w:rsidR="00EB03D6" w:rsidRPr="00722169" w:rsidRDefault="00EB03D6" w:rsidP="002F1512">
            <w:pPr>
              <w:rPr>
                <w:color w:val="FF0000"/>
                <w:sz w:val="24"/>
                <w:szCs w:val="24"/>
                <w:u w:val="single"/>
              </w:rPr>
            </w:pPr>
          </w:p>
          <w:p w:rsidR="00EB03D6" w:rsidRPr="00722169" w:rsidRDefault="00EB03D6" w:rsidP="002F1512">
            <w:pPr>
              <w:rPr>
                <w:color w:val="FF0000"/>
                <w:sz w:val="24"/>
                <w:szCs w:val="24"/>
                <w:u w:val="single"/>
              </w:rPr>
            </w:pPr>
          </w:p>
          <w:p w:rsidR="00EB03D6" w:rsidRPr="00722169" w:rsidRDefault="00EB03D6" w:rsidP="002F1512">
            <w:pPr>
              <w:rPr>
                <w:color w:val="FF0000"/>
                <w:sz w:val="24"/>
                <w:szCs w:val="24"/>
                <w:u w:val="single"/>
              </w:rPr>
            </w:pPr>
          </w:p>
          <w:p w:rsidR="00EB03D6" w:rsidRPr="00722169" w:rsidRDefault="00EB03D6" w:rsidP="002F1512">
            <w:pPr>
              <w:rPr>
                <w:color w:val="FF0000"/>
                <w:sz w:val="24"/>
                <w:szCs w:val="24"/>
                <w:u w:val="single"/>
              </w:rPr>
            </w:pP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lastRenderedPageBreak/>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p w:rsidR="00EB03D6" w:rsidRPr="00722169" w:rsidRDefault="00EB03D6" w:rsidP="002F1512">
            <w:pPr>
              <w:rPr>
                <w:sz w:val="24"/>
                <w:szCs w:val="24"/>
              </w:rPr>
            </w:pPr>
            <w:r w:rsidRPr="0072216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pStyle w:val="aff6"/>
              <w:spacing w:line="240" w:lineRule="atLeast"/>
              <w:rPr>
                <w:rFonts w:ascii="Times New Roman" w:hAnsi="Times New Roman"/>
                <w:sz w:val="24"/>
                <w:szCs w:val="24"/>
              </w:rPr>
            </w:pPr>
            <w:r w:rsidRPr="00722169">
              <w:rPr>
                <w:rFonts w:ascii="Times New Roman" w:hAnsi="Times New Roman"/>
                <w:sz w:val="24"/>
                <w:szCs w:val="24"/>
              </w:rPr>
              <w:lastRenderedPageBreak/>
              <w:t xml:space="preserve">1. Сметная документация на монтажные и ремонтные работы должна быть составлена по разделам проекта, согласно МДС 81-35.2004, ТЕР, </w:t>
            </w:r>
            <w:proofErr w:type="spellStart"/>
            <w:r w:rsidRPr="00722169">
              <w:rPr>
                <w:rFonts w:ascii="Times New Roman" w:hAnsi="Times New Roman"/>
                <w:sz w:val="24"/>
                <w:szCs w:val="24"/>
              </w:rPr>
              <w:t>ТЕРр</w:t>
            </w:r>
            <w:proofErr w:type="spellEnd"/>
            <w:r w:rsidRPr="00722169">
              <w:rPr>
                <w:rFonts w:ascii="Times New Roman" w:hAnsi="Times New Roman"/>
                <w:sz w:val="24"/>
                <w:szCs w:val="24"/>
              </w:rPr>
              <w:t xml:space="preserve">, в Мурманской области, с учетом постановления Правительства Мурманской области № 492-ПП от 22.10.2010, письма Минрегионразвития № 41099-кк/08 и включает в себя все расходы подрядчика на выполнение объемов работ, стоимость применяемых материалов и оборудования, все сборы, налоги и другие платежи, связанные с производством работ на данном объекте и вводом его в эксплуатацию с пересчетом по индексу-дефлятору в уровень цен </w:t>
            </w:r>
            <w:r>
              <w:rPr>
                <w:rFonts w:ascii="Times New Roman" w:hAnsi="Times New Roman"/>
                <w:sz w:val="24"/>
                <w:szCs w:val="24"/>
              </w:rPr>
              <w:t>1</w:t>
            </w:r>
            <w:r w:rsidRPr="00722169">
              <w:rPr>
                <w:rFonts w:ascii="Times New Roman" w:hAnsi="Times New Roman"/>
                <w:sz w:val="24"/>
                <w:szCs w:val="24"/>
              </w:rPr>
              <w:t xml:space="preserve"> квартала 201</w:t>
            </w:r>
            <w:r>
              <w:rPr>
                <w:rFonts w:ascii="Times New Roman" w:hAnsi="Times New Roman"/>
                <w:sz w:val="24"/>
                <w:szCs w:val="24"/>
              </w:rPr>
              <w:t>6</w:t>
            </w:r>
            <w:r w:rsidRPr="00722169">
              <w:rPr>
                <w:rFonts w:ascii="Times New Roman" w:hAnsi="Times New Roman"/>
                <w:sz w:val="24"/>
                <w:szCs w:val="24"/>
              </w:rPr>
              <w:t xml:space="preserve"> года.</w:t>
            </w:r>
          </w:p>
        </w:tc>
      </w:tr>
      <w:tr w:rsidR="00EB03D6" w:rsidRPr="008E665D" w:rsidTr="002F1512">
        <w:trPr>
          <w:trHeight w:val="2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2. В составе сметной документации предусмотреть следующие локальные сметы:</w:t>
            </w:r>
          </w:p>
          <w:p w:rsidR="00EB03D6" w:rsidRPr="00722169" w:rsidRDefault="00EB03D6" w:rsidP="002F1512">
            <w:pPr>
              <w:tabs>
                <w:tab w:val="num" w:pos="340"/>
              </w:tabs>
              <w:ind w:left="57"/>
              <w:rPr>
                <w:sz w:val="24"/>
                <w:szCs w:val="24"/>
              </w:rPr>
            </w:pPr>
            <w:r w:rsidRPr="00722169">
              <w:rPr>
                <w:sz w:val="24"/>
                <w:szCs w:val="24"/>
              </w:rPr>
              <w:t>общестроительные и отделочные работы;</w:t>
            </w:r>
          </w:p>
          <w:p w:rsidR="00EB03D6" w:rsidRPr="00722169" w:rsidRDefault="00EB03D6" w:rsidP="002F1512">
            <w:pPr>
              <w:tabs>
                <w:tab w:val="num" w:pos="340"/>
              </w:tabs>
              <w:ind w:left="57"/>
              <w:rPr>
                <w:sz w:val="24"/>
                <w:szCs w:val="24"/>
              </w:rPr>
            </w:pPr>
            <w:r w:rsidRPr="00722169">
              <w:rPr>
                <w:sz w:val="24"/>
                <w:szCs w:val="24"/>
              </w:rPr>
              <w:t>электроосвещение и электроснабжение;</w:t>
            </w:r>
          </w:p>
          <w:p w:rsidR="00EB03D6" w:rsidRPr="00722169" w:rsidRDefault="00EB03D6" w:rsidP="002F1512">
            <w:pPr>
              <w:tabs>
                <w:tab w:val="num" w:pos="340"/>
              </w:tabs>
              <w:ind w:left="57"/>
              <w:rPr>
                <w:sz w:val="24"/>
                <w:szCs w:val="24"/>
              </w:rPr>
            </w:pPr>
            <w:r w:rsidRPr="00722169">
              <w:rPr>
                <w:sz w:val="24"/>
                <w:szCs w:val="24"/>
              </w:rPr>
              <w:t>системы связи и диспетчеризации;</w:t>
            </w:r>
          </w:p>
          <w:p w:rsidR="00EB03D6" w:rsidRPr="00722169" w:rsidRDefault="00EB03D6" w:rsidP="002F1512">
            <w:pPr>
              <w:tabs>
                <w:tab w:val="num" w:pos="340"/>
              </w:tabs>
              <w:ind w:left="57"/>
              <w:rPr>
                <w:sz w:val="24"/>
                <w:szCs w:val="24"/>
              </w:rPr>
            </w:pPr>
            <w:r w:rsidRPr="00722169">
              <w:rPr>
                <w:sz w:val="24"/>
                <w:szCs w:val="24"/>
              </w:rPr>
              <w:t>лифтовое оборудование пассажирских лифтов;</w:t>
            </w:r>
          </w:p>
          <w:p w:rsidR="00EB03D6" w:rsidRPr="00722169" w:rsidRDefault="00EB03D6" w:rsidP="002F1512">
            <w:pPr>
              <w:tabs>
                <w:tab w:val="num" w:pos="340"/>
              </w:tabs>
              <w:ind w:left="57"/>
              <w:rPr>
                <w:sz w:val="24"/>
                <w:szCs w:val="24"/>
              </w:rPr>
            </w:pPr>
            <w:r w:rsidRPr="00722169">
              <w:rPr>
                <w:sz w:val="24"/>
                <w:szCs w:val="24"/>
              </w:rPr>
              <w:t>пусконаладочные работы лифтового оборудования;</w:t>
            </w:r>
          </w:p>
          <w:p w:rsidR="00EB03D6" w:rsidRPr="00722169" w:rsidRDefault="00EB03D6" w:rsidP="002F1512">
            <w:pPr>
              <w:tabs>
                <w:tab w:val="num" w:pos="340"/>
              </w:tabs>
              <w:ind w:left="57"/>
              <w:rPr>
                <w:sz w:val="24"/>
                <w:szCs w:val="24"/>
              </w:rPr>
            </w:pPr>
            <w:r w:rsidRPr="00722169">
              <w:rPr>
                <w:sz w:val="24"/>
                <w:szCs w:val="24"/>
              </w:rPr>
              <w:t>пусконаладочные работы систем электроосвещения и электроснабжения;</w:t>
            </w:r>
          </w:p>
          <w:p w:rsidR="00EB03D6" w:rsidRPr="00722169" w:rsidRDefault="00EB03D6" w:rsidP="002F1512">
            <w:pPr>
              <w:tabs>
                <w:tab w:val="num" w:pos="340"/>
              </w:tabs>
              <w:ind w:left="57"/>
              <w:rPr>
                <w:sz w:val="24"/>
                <w:szCs w:val="24"/>
              </w:rPr>
            </w:pPr>
            <w:r w:rsidRPr="00722169">
              <w:rPr>
                <w:sz w:val="24"/>
                <w:szCs w:val="24"/>
              </w:rPr>
              <w:t>пусконаладочные работы системы связи и диспетчеризации.</w:t>
            </w:r>
          </w:p>
        </w:tc>
      </w:tr>
      <w:tr w:rsidR="00EB03D6" w:rsidRPr="008E665D" w:rsidTr="002F1512">
        <w:trPr>
          <w:trHeight w:val="35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3. При составлении сметной документации учесть:</w:t>
            </w:r>
          </w:p>
        </w:tc>
      </w:tr>
      <w:tr w:rsidR="00EB03D6" w:rsidRPr="008E665D" w:rsidTr="002F1512">
        <w:trPr>
          <w:trHeight w:val="7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 общестроительные работы в приямке, машинном помещении, лифтовой шахте, </w:t>
            </w:r>
          </w:p>
        </w:tc>
      </w:tr>
      <w:tr w:rsidR="00EB03D6" w:rsidRPr="008E665D" w:rsidTr="002F1512">
        <w:trPr>
          <w:trHeight w:val="37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устройство настилов;</w:t>
            </w:r>
          </w:p>
        </w:tc>
      </w:tr>
      <w:tr w:rsidR="00EB03D6" w:rsidRPr="008E665D" w:rsidTr="002F1512">
        <w:trPr>
          <w:trHeight w:val="64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демонтаж старого оборудования шахты, приямка и машинного помещения;</w:t>
            </w:r>
          </w:p>
        </w:tc>
      </w:tr>
      <w:tr w:rsidR="00EB03D6" w:rsidRPr="008E665D" w:rsidTr="002F1512">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доставку оборудования от завода изготовителя на объект;</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монтаж лифтового оборудования и стоимость;</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пуско-наладочные работы;</w:t>
            </w:r>
          </w:p>
        </w:tc>
      </w:tr>
      <w:tr w:rsidR="00EB03D6" w:rsidRPr="008E665D" w:rsidTr="002F1512">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выполнение электрических измерений;</w:t>
            </w:r>
          </w:p>
        </w:tc>
      </w:tr>
      <w:tr w:rsidR="00EB03D6" w:rsidRPr="008E665D" w:rsidTr="002F1512">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выполнение замеров шумов после проведения пусконаладочных работ оборудования лифта;</w:t>
            </w:r>
          </w:p>
        </w:tc>
      </w:tr>
      <w:tr w:rsidR="00EB03D6" w:rsidRPr="008E665D" w:rsidTr="002F1512">
        <w:trPr>
          <w:trHeight w:val="75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полное техническое освидетельствование и пуск лифта в эксплуатацию;</w:t>
            </w:r>
          </w:p>
        </w:tc>
      </w:tr>
      <w:tr w:rsidR="00EB03D6" w:rsidRPr="008E665D" w:rsidTr="002F1512">
        <w:trPr>
          <w:trHeight w:val="52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вывоз строительного мусора на городскую свалку с последующей утилизацией;</w:t>
            </w:r>
          </w:p>
        </w:tc>
      </w:tr>
      <w:tr w:rsidR="00EB03D6" w:rsidRPr="008E665D" w:rsidTr="002F1512">
        <w:trPr>
          <w:trHeight w:val="52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8E665D" w:rsidRDefault="00EB03D6" w:rsidP="002F15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утилизацию лифтового оборудования (возврат стоимости материалов);</w:t>
            </w:r>
          </w:p>
        </w:tc>
      </w:tr>
      <w:tr w:rsidR="00EB03D6" w:rsidRPr="008E665D" w:rsidTr="002F1512">
        <w:trPr>
          <w:trHeight w:val="960"/>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jc w:val="center"/>
              <w:rPr>
                <w:sz w:val="24"/>
                <w:szCs w:val="24"/>
              </w:rPr>
            </w:pPr>
            <w:r w:rsidRPr="00722169">
              <w:rPr>
                <w:sz w:val="24"/>
                <w:szCs w:val="24"/>
              </w:rPr>
              <w:t>12.8.</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Общая пояснительная записка (ОПЗ)</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 xml:space="preserve">1. Общая пояснительная записка (ОПЗ) должна быть составлена на основании </w:t>
            </w:r>
            <w:r w:rsidRPr="003F0BFF">
              <w:rPr>
                <w:sz w:val="24"/>
                <w:szCs w:val="24"/>
              </w:rPr>
              <w:t>требовани</w:t>
            </w:r>
            <w:r>
              <w:rPr>
                <w:sz w:val="24"/>
                <w:szCs w:val="24"/>
              </w:rPr>
              <w:t>й</w:t>
            </w:r>
            <w:r w:rsidRPr="003F0BFF">
              <w:rPr>
                <w:sz w:val="24"/>
                <w:szCs w:val="24"/>
              </w:rPr>
              <w:t xml:space="preserve"> действующих нор</w:t>
            </w:r>
            <w:r>
              <w:rPr>
                <w:sz w:val="24"/>
                <w:szCs w:val="24"/>
              </w:rPr>
              <w:t>м и правил Российской Федерации</w:t>
            </w:r>
            <w:r w:rsidRPr="00722169">
              <w:rPr>
                <w:sz w:val="24"/>
                <w:szCs w:val="24"/>
              </w:rPr>
              <w:t xml:space="preserve"> и других действующих нормативно-правовых акт</w:t>
            </w:r>
            <w:r>
              <w:rPr>
                <w:sz w:val="24"/>
                <w:szCs w:val="24"/>
              </w:rPr>
              <w:t>ов</w:t>
            </w:r>
            <w:r w:rsidRPr="00722169">
              <w:rPr>
                <w:sz w:val="24"/>
                <w:szCs w:val="24"/>
              </w:rPr>
              <w:t xml:space="preserve"> в области строительства, проектирования и эксплуатации объектов</w:t>
            </w:r>
            <w:r>
              <w:rPr>
                <w:sz w:val="24"/>
                <w:szCs w:val="24"/>
              </w:rPr>
              <w:t>.</w:t>
            </w:r>
          </w:p>
        </w:tc>
      </w:tr>
      <w:tr w:rsidR="00EB03D6" w:rsidRPr="008E665D" w:rsidTr="002F1512">
        <w:trPr>
          <w:trHeight w:val="298"/>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jc w:val="center"/>
              <w:rPr>
                <w:sz w:val="24"/>
                <w:szCs w:val="24"/>
              </w:rPr>
            </w:pPr>
            <w:r w:rsidRPr="00722169">
              <w:rPr>
                <w:sz w:val="24"/>
                <w:szCs w:val="24"/>
              </w:rPr>
              <w:t>12.9.</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Проект организации строительства (ПОС)</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1. Проект организации строительства должен быть разработан на основании:</w:t>
            </w:r>
          </w:p>
          <w:p w:rsidR="00EB03D6" w:rsidRPr="00722169" w:rsidRDefault="00EB03D6" w:rsidP="002F1512">
            <w:pPr>
              <w:tabs>
                <w:tab w:val="num" w:pos="400"/>
              </w:tabs>
              <w:ind w:left="117"/>
              <w:rPr>
                <w:sz w:val="24"/>
                <w:szCs w:val="24"/>
              </w:rPr>
            </w:pPr>
            <w:r w:rsidRPr="00722169">
              <w:rPr>
                <w:sz w:val="24"/>
                <w:szCs w:val="24"/>
              </w:rPr>
              <w:t>МДС 12-81.2007 «Методические рекомендации по разработке и оформлению проекта организации строительства и проекта производства работ»;</w:t>
            </w:r>
          </w:p>
          <w:p w:rsidR="00EB03D6" w:rsidRPr="00722169" w:rsidRDefault="00EB03D6" w:rsidP="002F1512">
            <w:pPr>
              <w:tabs>
                <w:tab w:val="num" w:pos="400"/>
              </w:tabs>
              <w:ind w:left="117"/>
              <w:rPr>
                <w:sz w:val="24"/>
                <w:szCs w:val="24"/>
              </w:rPr>
            </w:pPr>
            <w:r w:rsidRPr="00722169">
              <w:rPr>
                <w:sz w:val="24"/>
                <w:szCs w:val="24"/>
              </w:rPr>
              <w:lastRenderedPageBreak/>
              <w:t>СНиП 12-01-2004 "Организация строительства";</w:t>
            </w:r>
          </w:p>
          <w:p w:rsidR="00EB03D6" w:rsidRPr="00722169" w:rsidRDefault="00EB03D6" w:rsidP="002F1512">
            <w:pPr>
              <w:tabs>
                <w:tab w:val="num" w:pos="400"/>
              </w:tabs>
              <w:ind w:left="117"/>
              <w:rPr>
                <w:sz w:val="24"/>
                <w:szCs w:val="24"/>
              </w:rPr>
            </w:pPr>
            <w:r w:rsidRPr="00722169">
              <w:rPr>
                <w:sz w:val="24"/>
                <w:szCs w:val="24"/>
              </w:rPr>
              <w:t>МДС 12-29.2006 «Методические рекомендации по разработке и оформлению технологической карты»;</w:t>
            </w:r>
          </w:p>
          <w:p w:rsidR="00EB03D6" w:rsidRPr="00722169" w:rsidRDefault="00EB03D6" w:rsidP="002F1512">
            <w:pPr>
              <w:ind w:left="117"/>
              <w:rPr>
                <w:sz w:val="24"/>
                <w:szCs w:val="24"/>
              </w:rPr>
            </w:pPr>
          </w:p>
        </w:tc>
      </w:tr>
      <w:tr w:rsidR="00EB03D6" w:rsidRPr="008E665D" w:rsidTr="002F1512">
        <w:trPr>
          <w:trHeight w:val="462"/>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lastRenderedPageBreak/>
              <w:t>12.10.</w:t>
            </w:r>
          </w:p>
          <w:p w:rsidR="00EB03D6" w:rsidRPr="00722169" w:rsidRDefault="00EB03D6" w:rsidP="002F1512">
            <w:pPr>
              <w:rPr>
                <w:sz w:val="24"/>
                <w:szCs w:val="24"/>
              </w:rPr>
            </w:pPr>
          </w:p>
          <w:p w:rsidR="00EB03D6" w:rsidRPr="00722169" w:rsidRDefault="00EB03D6" w:rsidP="002F1512">
            <w:pPr>
              <w:rPr>
                <w:sz w:val="24"/>
                <w:szCs w:val="24"/>
              </w:rPr>
            </w:pP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Pr>
                <w:sz w:val="24"/>
                <w:szCs w:val="24"/>
              </w:rPr>
              <w:t>Дополнительные требования к</w:t>
            </w:r>
            <w:r w:rsidRPr="00722169">
              <w:rPr>
                <w:sz w:val="24"/>
                <w:szCs w:val="24"/>
              </w:rPr>
              <w:t xml:space="preserve"> документации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1. Обследование, сбор исходных данных, запрос необходимых технических условий, согласование выполненной документации производит подрядчик.</w:t>
            </w:r>
          </w:p>
        </w:tc>
      </w:tr>
      <w:tr w:rsidR="00EB03D6" w:rsidRPr="008E665D" w:rsidTr="002F1512">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722169" w:rsidRDefault="00EB03D6" w:rsidP="002F15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EB03D6" w:rsidRPr="00722169" w:rsidRDefault="00EB03D6" w:rsidP="002F15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ind w:firstLineChars="100" w:firstLine="240"/>
              <w:rPr>
                <w:sz w:val="24"/>
                <w:szCs w:val="24"/>
              </w:rPr>
            </w:pPr>
            <w:r>
              <w:rPr>
                <w:sz w:val="24"/>
                <w:szCs w:val="24"/>
              </w:rPr>
              <w:t>2</w:t>
            </w:r>
            <w:r w:rsidRPr="00722169">
              <w:rPr>
                <w:sz w:val="24"/>
                <w:szCs w:val="24"/>
              </w:rPr>
              <w:t>. Подрядчику запросить технические условия на подключения диспетчерской связи у управляющих компаний.</w:t>
            </w:r>
          </w:p>
        </w:tc>
      </w:tr>
      <w:tr w:rsidR="00EB03D6" w:rsidRPr="008E665D" w:rsidTr="002F1512">
        <w:trPr>
          <w:trHeight w:val="630"/>
        </w:trPr>
        <w:tc>
          <w:tcPr>
            <w:tcW w:w="675"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12.11.</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rPr>
                <w:sz w:val="24"/>
                <w:szCs w:val="24"/>
              </w:rPr>
            </w:pPr>
            <w:r w:rsidRPr="00722169">
              <w:rPr>
                <w:sz w:val="24"/>
                <w:szCs w:val="24"/>
              </w:rPr>
              <w:t>Количество передаваемых экземпляров.</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EB03D6" w:rsidRPr="00722169" w:rsidRDefault="00EB03D6" w:rsidP="002F1512">
            <w:pPr>
              <w:numPr>
                <w:ilvl w:val="0"/>
                <w:numId w:val="38"/>
              </w:numPr>
              <w:spacing w:after="0" w:line="240" w:lineRule="auto"/>
              <w:jc w:val="both"/>
              <w:rPr>
                <w:sz w:val="24"/>
                <w:szCs w:val="24"/>
              </w:rPr>
            </w:pPr>
            <w:r w:rsidRPr="00722169">
              <w:rPr>
                <w:sz w:val="24"/>
                <w:szCs w:val="24"/>
              </w:rPr>
              <w:t>Отчет обследования – 2экз.</w:t>
            </w:r>
          </w:p>
          <w:p w:rsidR="00EB03D6" w:rsidRPr="00722169" w:rsidRDefault="00EB03D6" w:rsidP="002F1512">
            <w:pPr>
              <w:numPr>
                <w:ilvl w:val="0"/>
                <w:numId w:val="38"/>
              </w:numPr>
              <w:spacing w:after="0" w:line="240" w:lineRule="auto"/>
              <w:jc w:val="both"/>
              <w:rPr>
                <w:sz w:val="24"/>
                <w:szCs w:val="24"/>
              </w:rPr>
            </w:pPr>
            <w:r w:rsidRPr="00722169">
              <w:rPr>
                <w:sz w:val="24"/>
                <w:szCs w:val="24"/>
              </w:rPr>
              <w:t>Проект – 3 экз</w:t>
            </w:r>
            <w:r>
              <w:rPr>
                <w:sz w:val="24"/>
                <w:szCs w:val="24"/>
              </w:rPr>
              <w:t>.</w:t>
            </w:r>
            <w:r w:rsidRPr="00722169">
              <w:rPr>
                <w:sz w:val="24"/>
                <w:szCs w:val="24"/>
              </w:rPr>
              <w:t xml:space="preserve"> и 1 в электронном виде.</w:t>
            </w:r>
          </w:p>
          <w:p w:rsidR="00EB03D6" w:rsidRPr="00722169" w:rsidRDefault="00EB03D6" w:rsidP="002F1512">
            <w:pPr>
              <w:numPr>
                <w:ilvl w:val="0"/>
                <w:numId w:val="38"/>
              </w:numPr>
              <w:spacing w:after="0" w:line="240" w:lineRule="auto"/>
              <w:jc w:val="both"/>
              <w:rPr>
                <w:sz w:val="24"/>
                <w:szCs w:val="24"/>
              </w:rPr>
            </w:pPr>
            <w:r w:rsidRPr="00722169">
              <w:rPr>
                <w:sz w:val="24"/>
                <w:szCs w:val="24"/>
              </w:rPr>
              <w:t>Смета – 2 экз. и 1 в электронном виде.</w:t>
            </w:r>
          </w:p>
          <w:p w:rsidR="00EB03D6" w:rsidRPr="00722169" w:rsidRDefault="00EB03D6" w:rsidP="002F1512">
            <w:pPr>
              <w:numPr>
                <w:ilvl w:val="0"/>
                <w:numId w:val="38"/>
              </w:numPr>
              <w:spacing w:after="0" w:line="240" w:lineRule="auto"/>
              <w:jc w:val="both"/>
              <w:rPr>
                <w:sz w:val="24"/>
                <w:szCs w:val="24"/>
              </w:rPr>
            </w:pPr>
            <w:r w:rsidRPr="00722169">
              <w:rPr>
                <w:sz w:val="24"/>
                <w:szCs w:val="24"/>
              </w:rPr>
              <w:t>Ведомость объемов работ – 1 экз. и 1 экз. в электронном виде.</w:t>
            </w:r>
          </w:p>
          <w:p w:rsidR="00EB03D6" w:rsidRPr="00722169" w:rsidRDefault="00EB03D6" w:rsidP="002F1512">
            <w:pPr>
              <w:numPr>
                <w:ilvl w:val="0"/>
                <w:numId w:val="38"/>
              </w:numPr>
              <w:spacing w:after="0" w:line="240" w:lineRule="auto"/>
              <w:jc w:val="both"/>
              <w:rPr>
                <w:sz w:val="24"/>
                <w:szCs w:val="24"/>
              </w:rPr>
            </w:pPr>
            <w:r w:rsidRPr="00722169">
              <w:rPr>
                <w:sz w:val="24"/>
                <w:szCs w:val="24"/>
              </w:rPr>
              <w:t>Проектная документация разрабатывается индивидуально на каждый лифт.</w:t>
            </w:r>
          </w:p>
        </w:tc>
      </w:tr>
    </w:tbl>
    <w:p w:rsidR="00EB03D6" w:rsidRDefault="00EB03D6" w:rsidP="00EB03D6">
      <w:pPr>
        <w:jc w:val="center"/>
      </w:pPr>
    </w:p>
    <w:p w:rsidR="00EB03D6" w:rsidRDefault="00EB03D6" w:rsidP="00EB03D6">
      <w:pPr>
        <w:spacing w:after="0" w:line="240" w:lineRule="auto"/>
        <w:rPr>
          <w:b/>
          <w:szCs w:val="24"/>
        </w:rPr>
      </w:pPr>
      <w:proofErr w:type="gramStart"/>
      <w:r>
        <w:rPr>
          <w:b/>
          <w:szCs w:val="24"/>
        </w:rPr>
        <w:t xml:space="preserve">ЗАКАЗЧИК:   </w:t>
      </w:r>
      <w:proofErr w:type="gramEnd"/>
      <w:r>
        <w:rPr>
          <w:b/>
          <w:szCs w:val="24"/>
        </w:rPr>
        <w:t xml:space="preserve">                                                ПОДРЯДЧИК:</w:t>
      </w:r>
    </w:p>
    <w:p w:rsidR="00EB03D6" w:rsidRDefault="00EB03D6" w:rsidP="00EB03D6">
      <w:pPr>
        <w:spacing w:after="0" w:line="240" w:lineRule="auto"/>
        <w:rPr>
          <w:b/>
          <w:szCs w:val="24"/>
        </w:rPr>
      </w:pPr>
    </w:p>
    <w:p w:rsidR="00EB03D6" w:rsidRDefault="00EB03D6" w:rsidP="00EB03D6">
      <w:pPr>
        <w:spacing w:after="0" w:line="240" w:lineRule="auto"/>
        <w:rPr>
          <w:b/>
          <w:szCs w:val="24"/>
        </w:rPr>
      </w:pPr>
      <w:proofErr w:type="spellStart"/>
      <w:r>
        <w:rPr>
          <w:b/>
          <w:szCs w:val="24"/>
        </w:rPr>
        <w:t>И.о</w:t>
      </w:r>
      <w:proofErr w:type="spellEnd"/>
      <w:r>
        <w:rPr>
          <w:b/>
          <w:szCs w:val="24"/>
        </w:rPr>
        <w:t>. генерального директора                      _____________________________</w:t>
      </w:r>
    </w:p>
    <w:p w:rsidR="00EB03D6" w:rsidRDefault="00EB03D6" w:rsidP="00EB03D6">
      <w:pPr>
        <w:spacing w:after="0" w:line="240" w:lineRule="auto"/>
        <w:rPr>
          <w:b/>
          <w:szCs w:val="24"/>
        </w:rPr>
      </w:pPr>
      <w:r>
        <w:rPr>
          <w:b/>
          <w:szCs w:val="24"/>
        </w:rPr>
        <w:t xml:space="preserve">НКО «ФКР </w:t>
      </w:r>
      <w:proofErr w:type="gramStart"/>
      <w:r>
        <w:rPr>
          <w:b/>
          <w:szCs w:val="24"/>
        </w:rPr>
        <w:t xml:space="preserve">МО»   </w:t>
      </w:r>
      <w:proofErr w:type="gramEnd"/>
      <w:r>
        <w:rPr>
          <w:b/>
          <w:szCs w:val="24"/>
        </w:rPr>
        <w:t xml:space="preserve">                                         _____________________________</w:t>
      </w:r>
    </w:p>
    <w:p w:rsidR="00EB03D6" w:rsidRDefault="00EB03D6" w:rsidP="00EB03D6">
      <w:pPr>
        <w:spacing w:after="0" w:line="240" w:lineRule="auto"/>
        <w:rPr>
          <w:b/>
          <w:szCs w:val="24"/>
        </w:rPr>
      </w:pPr>
    </w:p>
    <w:p w:rsidR="00EB03D6" w:rsidRDefault="00EB03D6" w:rsidP="00EB03D6">
      <w:pPr>
        <w:spacing w:after="0" w:line="240" w:lineRule="auto"/>
        <w:rPr>
          <w:b/>
          <w:szCs w:val="24"/>
        </w:rPr>
      </w:pPr>
    </w:p>
    <w:p w:rsidR="00EB03D6" w:rsidRDefault="00EB03D6" w:rsidP="00EB03D6">
      <w:pPr>
        <w:spacing w:after="0" w:line="240" w:lineRule="auto"/>
        <w:rPr>
          <w:b/>
          <w:szCs w:val="24"/>
        </w:rPr>
      </w:pPr>
      <w:r>
        <w:rPr>
          <w:b/>
          <w:szCs w:val="24"/>
        </w:rPr>
        <w:t>__________________ Киселев В.В.               _________________ Ф.И.О.</w:t>
      </w:r>
    </w:p>
    <w:p w:rsidR="00EB03D6" w:rsidRDefault="00EB03D6" w:rsidP="00EB03D6">
      <w:pPr>
        <w:spacing w:after="0" w:line="240" w:lineRule="auto"/>
        <w:rPr>
          <w:b/>
          <w:szCs w:val="24"/>
        </w:rPr>
      </w:pPr>
    </w:p>
    <w:p w:rsidR="00EB03D6" w:rsidRDefault="00EB03D6" w:rsidP="00EB03D6">
      <w:pPr>
        <w:spacing w:after="0" w:line="240" w:lineRule="auto"/>
        <w:rPr>
          <w:b/>
          <w:szCs w:val="24"/>
        </w:rPr>
      </w:pPr>
    </w:p>
    <w:p w:rsidR="00EB03D6" w:rsidRPr="007460F8" w:rsidRDefault="00EB03D6" w:rsidP="00EB03D6">
      <w:pPr>
        <w:spacing w:after="0" w:line="240" w:lineRule="auto"/>
        <w:rPr>
          <w:i/>
          <w:szCs w:val="24"/>
        </w:rPr>
      </w:pPr>
      <w:r w:rsidRPr="007460F8">
        <w:rPr>
          <w:i/>
          <w:szCs w:val="24"/>
        </w:rPr>
        <w:t>М.П.</w:t>
      </w:r>
      <w:r>
        <w:rPr>
          <w:i/>
          <w:szCs w:val="24"/>
        </w:rPr>
        <w:t xml:space="preserve">                                                                     М.П.</w:t>
      </w:r>
    </w:p>
    <w:p w:rsidR="00EB03D6" w:rsidRDefault="00EB03D6" w:rsidP="00EB03D6">
      <w:pPr>
        <w:spacing w:after="0" w:line="240" w:lineRule="auto"/>
        <w:rPr>
          <w:b/>
          <w:szCs w:val="24"/>
        </w:rPr>
      </w:pPr>
    </w:p>
    <w:p w:rsidR="00AD49FB" w:rsidRDefault="00AD49FB" w:rsidP="00AD49FB">
      <w:pPr>
        <w:jc w:val="center"/>
      </w:pPr>
    </w:p>
    <w:p w:rsidR="009366AE" w:rsidRDefault="009366AE" w:rsidP="000E786D">
      <w:pPr>
        <w:spacing w:after="0" w:line="240" w:lineRule="auto"/>
        <w:jc w:val="center"/>
        <w:rPr>
          <w:b/>
          <w:szCs w:val="24"/>
        </w:rPr>
      </w:pPr>
    </w:p>
    <w:p w:rsidR="000421FF" w:rsidRDefault="000421FF" w:rsidP="000E786D">
      <w:pPr>
        <w:spacing w:after="0" w:line="240" w:lineRule="auto"/>
        <w:jc w:val="center"/>
        <w:rPr>
          <w:b/>
          <w:szCs w:val="24"/>
        </w:rPr>
        <w:sectPr w:rsidR="000421FF" w:rsidSect="00356883">
          <w:footerReference w:type="even" r:id="rId11"/>
          <w:footerReference w:type="default" r:id="rId12"/>
          <w:pgSz w:w="11905" w:h="16837"/>
          <w:pgMar w:top="1134" w:right="851" w:bottom="1134" w:left="1418" w:header="720" w:footer="720" w:gutter="0"/>
          <w:pgNumType w:start="1"/>
          <w:cols w:space="720"/>
          <w:titlePg/>
          <w:docGrid w:linePitch="381"/>
        </w:sect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Приложение №</w:t>
      </w:r>
      <w:r w:rsidR="00E20D1E">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B6372C">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8B48E2" w:rsidRDefault="002D6DFC" w:rsidP="008B48E2">
      <w:pPr>
        <w:ind w:firstLine="851"/>
        <w:jc w:val="center"/>
        <w:rPr>
          <w:rFonts w:eastAsia="Calibri"/>
          <w:b/>
          <w:lang w:eastAsia="ar-SA"/>
        </w:rPr>
      </w:pPr>
      <w:r w:rsidRPr="005B6527">
        <w:rPr>
          <w:rFonts w:eastAsia="Calibri"/>
          <w:b/>
          <w:lang w:eastAsia="ar-SA"/>
        </w:rPr>
        <w:t>Календарный график</w:t>
      </w:r>
    </w:p>
    <w:p w:rsidR="008B48E2" w:rsidRDefault="00DA5763" w:rsidP="008B48E2">
      <w:pPr>
        <w:ind w:firstLine="851"/>
        <w:jc w:val="center"/>
        <w:rPr>
          <w:rFonts w:eastAsia="Calibri"/>
          <w:b/>
          <w:lang w:eastAsia="ar-SA"/>
        </w:rPr>
      </w:pPr>
      <w:r w:rsidRPr="005B6527">
        <w:rPr>
          <w:rFonts w:eastAsia="Calibri"/>
          <w:b/>
          <w:lang w:eastAsia="ar-SA"/>
        </w:rPr>
        <w:t xml:space="preserve"> </w:t>
      </w:r>
      <w:r w:rsidR="002D6DFC" w:rsidRPr="005B6527">
        <w:rPr>
          <w:rFonts w:eastAsia="Calibri"/>
          <w:b/>
          <w:lang w:eastAsia="ar-SA"/>
        </w:rPr>
        <w:t>выполнения работ</w:t>
      </w:r>
      <w:r w:rsidR="008B48E2" w:rsidRPr="008B48E2">
        <w:rPr>
          <w:rFonts w:eastAsia="Times New Roman"/>
          <w:b/>
          <w:lang w:eastAsia="ru-RU"/>
        </w:rPr>
        <w:t xml:space="preserve"> </w:t>
      </w:r>
      <w:r w:rsidR="008B48E2" w:rsidRPr="008B48E2">
        <w:rPr>
          <w:rFonts w:eastAsia="Calibri"/>
          <w:b/>
          <w:lang w:eastAsia="ar-SA"/>
        </w:rPr>
        <w:t xml:space="preserve">на выполнение работ </w:t>
      </w:r>
      <w:r w:rsidR="008B48E2">
        <w:rPr>
          <w:rFonts w:eastAsia="Calibri"/>
          <w:b/>
          <w:lang w:eastAsia="ar-SA"/>
        </w:rPr>
        <w:t xml:space="preserve">по </w:t>
      </w:r>
      <w:r w:rsidR="008B48E2" w:rsidRPr="008B48E2">
        <w:rPr>
          <w:rFonts w:eastAsia="Calibri"/>
          <w:b/>
          <w:lang w:eastAsia="ar-SA"/>
        </w:rPr>
        <w:t xml:space="preserve">лоту: </w:t>
      </w:r>
    </w:p>
    <w:p w:rsidR="002D6DFC" w:rsidRPr="00694718" w:rsidRDefault="008B48E2" w:rsidP="00A36F8A">
      <w:pPr>
        <w:ind w:firstLine="851"/>
        <w:jc w:val="center"/>
        <w:rPr>
          <w:rFonts w:eastAsia="Calibri"/>
          <w:b/>
          <w:lang w:eastAsia="ar-SA"/>
        </w:rPr>
      </w:pPr>
      <w:r w:rsidRPr="008B48E2">
        <w:rPr>
          <w:rFonts w:eastAsia="Calibri"/>
          <w:b/>
          <w:lang w:eastAsia="ar-SA"/>
        </w:rPr>
        <w:t xml:space="preserve">«Замена </w:t>
      </w:r>
      <w:r w:rsidR="0048143F">
        <w:rPr>
          <w:rFonts w:eastAsia="Calibri"/>
          <w:b/>
          <w:lang w:eastAsia="ar-SA"/>
        </w:rPr>
        <w:t xml:space="preserve">пассажирского лифта </w:t>
      </w:r>
      <w:r w:rsidRPr="008B48E2">
        <w:rPr>
          <w:rFonts w:eastAsia="Calibri"/>
          <w:b/>
          <w:lang w:eastAsia="ar-SA"/>
        </w:rPr>
        <w:t xml:space="preserve">в жилом доме по адресу: </w:t>
      </w:r>
      <w:r w:rsidR="00EB03D6" w:rsidRPr="00EB03D6">
        <w:rPr>
          <w:rFonts w:eastAsia="Times New Roman"/>
          <w:b/>
          <w:lang w:eastAsia="ru-RU"/>
        </w:rPr>
        <w:t xml:space="preserve">Мурманская область, </w:t>
      </w:r>
      <w:r w:rsidR="002F1512">
        <w:rPr>
          <w:rFonts w:eastAsia="Times New Roman"/>
          <w:b/>
          <w:lang w:eastAsia="ru-RU"/>
        </w:rPr>
        <w:t xml:space="preserve">ЗАТО </w:t>
      </w:r>
      <w:proofErr w:type="spellStart"/>
      <w:r w:rsidR="002F1512">
        <w:rPr>
          <w:rFonts w:eastAsia="Times New Roman"/>
          <w:b/>
          <w:lang w:eastAsia="ru-RU"/>
        </w:rPr>
        <w:t>Заозерск</w:t>
      </w:r>
      <w:proofErr w:type="spellEnd"/>
      <w:r w:rsidR="002F1512">
        <w:rPr>
          <w:rFonts w:eastAsia="Times New Roman"/>
          <w:b/>
          <w:lang w:eastAsia="ru-RU"/>
        </w:rPr>
        <w:t xml:space="preserve">, ул. </w:t>
      </w:r>
      <w:proofErr w:type="spellStart"/>
      <w:r w:rsidR="002F1512">
        <w:rPr>
          <w:rFonts w:eastAsia="Times New Roman"/>
          <w:b/>
          <w:lang w:eastAsia="ru-RU"/>
        </w:rPr>
        <w:t>Колышкина</w:t>
      </w:r>
      <w:proofErr w:type="spellEnd"/>
      <w:r w:rsidR="002F1512">
        <w:rPr>
          <w:rFonts w:eastAsia="Times New Roman"/>
          <w:b/>
          <w:lang w:eastAsia="ru-RU"/>
        </w:rPr>
        <w:t>, д.3</w:t>
      </w:r>
      <w:r w:rsidR="00EB03D6" w:rsidRPr="00EB03D6">
        <w:rPr>
          <w:b/>
        </w:rPr>
        <w:t>».</w:t>
      </w:r>
    </w:p>
    <w:p w:rsidR="000A1E3B" w:rsidRPr="000A1E3B" w:rsidRDefault="000A1E3B" w:rsidP="00482B6E">
      <w:pPr>
        <w:suppressAutoHyphens/>
        <w:spacing w:after="0" w:line="240" w:lineRule="auto"/>
        <w:ind w:left="567"/>
        <w:rPr>
          <w:rFonts w:eastAsia="Calibri"/>
          <w:b/>
          <w:lang w:eastAsia="ar-SA"/>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3449"/>
        <w:gridCol w:w="3743"/>
      </w:tblGrid>
      <w:tr w:rsidR="00620382" w:rsidRPr="00694718" w:rsidTr="00A36F8A">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F56C8F">
            <w:pPr>
              <w:suppressAutoHyphens/>
              <w:spacing w:after="0" w:line="240" w:lineRule="auto"/>
              <w:rPr>
                <w:rFonts w:eastAsia="Calibri"/>
                <w:sz w:val="24"/>
                <w:szCs w:val="24"/>
                <w:lang w:eastAsia="ar-SA"/>
              </w:rPr>
            </w:pPr>
          </w:p>
          <w:p w:rsidR="00620382" w:rsidRPr="00694718" w:rsidRDefault="0062038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192" w:type="dxa"/>
            <w:gridSpan w:val="2"/>
            <w:tcBorders>
              <w:top w:val="single" w:sz="4" w:space="0" w:color="auto"/>
              <w:left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620382" w:rsidRPr="00694718" w:rsidRDefault="00620382" w:rsidP="00B6372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B6372C">
              <w:rPr>
                <w:rFonts w:eastAsia="Calibri"/>
                <w:sz w:val="24"/>
                <w:szCs w:val="24"/>
                <w:lang w:eastAsia="ar-SA"/>
              </w:rPr>
              <w:t>6</w:t>
            </w:r>
            <w:r w:rsidRPr="00694718">
              <w:rPr>
                <w:rFonts w:eastAsia="Calibri"/>
                <w:sz w:val="24"/>
                <w:szCs w:val="24"/>
                <w:lang w:eastAsia="ar-SA"/>
              </w:rPr>
              <w:t xml:space="preserve"> год</w:t>
            </w:r>
          </w:p>
        </w:tc>
      </w:tr>
      <w:tr w:rsidR="00A36F8A" w:rsidRPr="00694718" w:rsidTr="00A36F8A">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F8A" w:rsidRPr="00694718" w:rsidRDefault="00A36F8A"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F8A" w:rsidRPr="00694718" w:rsidRDefault="00A36F8A"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F8A" w:rsidRPr="00694718" w:rsidRDefault="00A36F8A"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F8A" w:rsidRPr="00694718" w:rsidRDefault="00A36F8A"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F8A" w:rsidRPr="00694718" w:rsidRDefault="00A36F8A"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5F2E9F">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3743" w:type="dxa"/>
            <w:tcBorders>
              <w:top w:val="single" w:sz="4" w:space="0" w:color="auto"/>
              <w:left w:val="single" w:sz="4" w:space="0" w:color="auto"/>
              <w:bottom w:val="single" w:sz="4" w:space="0" w:color="auto"/>
              <w:right w:val="single" w:sz="4" w:space="0" w:color="auto"/>
            </w:tcBorders>
          </w:tcPr>
          <w:p w:rsidR="00A36F8A" w:rsidRDefault="00A36F8A" w:rsidP="00A36F8A">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A36F8A" w:rsidRPr="00694718" w:rsidTr="00A36F8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6F8A" w:rsidRPr="00694718" w:rsidRDefault="00A36F8A"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6F8A" w:rsidRPr="00694718" w:rsidRDefault="00A36F8A"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CD4D0B">
            <w:pPr>
              <w:suppressAutoHyphens/>
              <w:spacing w:after="0" w:line="240" w:lineRule="auto"/>
              <w:rPr>
                <w:rFonts w:eastAsia="Calibri"/>
                <w:sz w:val="24"/>
                <w:szCs w:val="24"/>
                <w:lang w:eastAsia="ar-SA"/>
              </w:rPr>
            </w:pPr>
          </w:p>
        </w:tc>
        <w:tc>
          <w:tcPr>
            <w:tcW w:w="3743" w:type="dxa"/>
            <w:tcBorders>
              <w:top w:val="single" w:sz="4" w:space="0" w:color="auto"/>
              <w:left w:val="single" w:sz="4" w:space="0" w:color="auto"/>
              <w:bottom w:val="single" w:sz="4" w:space="0" w:color="auto"/>
              <w:right w:val="single" w:sz="4" w:space="0" w:color="auto"/>
            </w:tcBorders>
          </w:tcPr>
          <w:p w:rsidR="00A36F8A" w:rsidRPr="00694718" w:rsidRDefault="00A36F8A" w:rsidP="00CD4D0B">
            <w:pPr>
              <w:suppressAutoHyphens/>
              <w:spacing w:after="0" w:line="240" w:lineRule="auto"/>
              <w:rPr>
                <w:rFonts w:eastAsia="Calibri"/>
                <w:sz w:val="24"/>
                <w:szCs w:val="24"/>
                <w:lang w:eastAsia="ar-SA"/>
              </w:rPr>
            </w:pPr>
          </w:p>
        </w:tc>
      </w:tr>
      <w:tr w:rsidR="00A36F8A" w:rsidRPr="00694718" w:rsidTr="00A36F8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6F8A" w:rsidRPr="00694718" w:rsidRDefault="00A36F8A"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6F8A" w:rsidRPr="00694718" w:rsidRDefault="00A36F8A"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A36F8A" w:rsidRPr="00694718" w:rsidRDefault="00A36F8A" w:rsidP="00CD4D0B">
            <w:pPr>
              <w:suppressAutoHyphens/>
              <w:spacing w:after="0" w:line="240" w:lineRule="auto"/>
              <w:rPr>
                <w:rFonts w:eastAsia="Calibri"/>
                <w:sz w:val="24"/>
                <w:szCs w:val="24"/>
                <w:lang w:eastAsia="ar-SA"/>
              </w:rPr>
            </w:pPr>
          </w:p>
        </w:tc>
        <w:tc>
          <w:tcPr>
            <w:tcW w:w="3743" w:type="dxa"/>
            <w:tcBorders>
              <w:top w:val="single" w:sz="4" w:space="0" w:color="auto"/>
              <w:left w:val="single" w:sz="4" w:space="0" w:color="auto"/>
              <w:bottom w:val="single" w:sz="4" w:space="0" w:color="auto"/>
              <w:right w:val="single" w:sz="4" w:space="0" w:color="auto"/>
            </w:tcBorders>
          </w:tcPr>
          <w:p w:rsidR="00A36F8A" w:rsidRPr="00694718" w:rsidRDefault="00A36F8A"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B6372C">
        <w:rPr>
          <w:rFonts w:eastAsia="Calibri"/>
          <w:b/>
          <w:lang w:eastAsia="ar-SA"/>
        </w:rPr>
        <w:t xml:space="preserve">В.В. Киселев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884" w:rsidRDefault="000A6884">
      <w:pPr>
        <w:spacing w:after="0" w:line="240" w:lineRule="auto"/>
      </w:pPr>
      <w:r>
        <w:separator/>
      </w:r>
    </w:p>
  </w:endnote>
  <w:endnote w:type="continuationSeparator" w:id="0">
    <w:p w:rsidR="000A6884" w:rsidRDefault="000A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12" w:rsidRDefault="002F151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F1512" w:rsidRPr="00F320A5" w:rsidRDefault="002F1512" w:rsidP="00E00564">
    <w:pPr>
      <w:pStyle w:val="af2"/>
      <w:ind w:right="360" w:firstLine="360"/>
      <w:jc w:val="center"/>
      <w:rPr>
        <w:sz w:val="18"/>
        <w:szCs w:val="18"/>
      </w:rPr>
    </w:pPr>
  </w:p>
  <w:p w:rsidR="002F1512" w:rsidRDefault="002F151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12" w:rsidRDefault="002F151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F1512" w:rsidRDefault="002F151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12" w:rsidRDefault="002F1512" w:rsidP="00E00564">
    <w:pPr>
      <w:pStyle w:val="af2"/>
      <w:framePr w:wrap="around" w:vAnchor="text" w:hAnchor="margin" w:xAlign="right" w:y="1"/>
      <w:rPr>
        <w:rStyle w:val="af1"/>
      </w:rPr>
    </w:pPr>
  </w:p>
  <w:p w:rsidR="002F1512" w:rsidRDefault="002F151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884" w:rsidRDefault="000A6884">
      <w:pPr>
        <w:spacing w:after="0" w:line="240" w:lineRule="auto"/>
      </w:pPr>
      <w:r>
        <w:separator/>
      </w:r>
    </w:p>
  </w:footnote>
  <w:footnote w:type="continuationSeparator" w:id="0">
    <w:p w:rsidR="000A6884" w:rsidRDefault="000A6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12" w:rsidRPr="000B39A5" w:rsidRDefault="002F1512">
    <w:pPr>
      <w:pStyle w:val="af"/>
      <w:jc w:val="center"/>
      <w:rPr>
        <w:sz w:val="18"/>
        <w:szCs w:val="18"/>
      </w:rPr>
    </w:pPr>
  </w:p>
  <w:p w:rsidR="002F1512" w:rsidRDefault="002F151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12" w:rsidRPr="000B39A5" w:rsidRDefault="002F1512">
    <w:pPr>
      <w:pStyle w:val="af"/>
      <w:jc w:val="center"/>
      <w:rPr>
        <w:sz w:val="18"/>
        <w:szCs w:val="18"/>
      </w:rPr>
    </w:pPr>
  </w:p>
  <w:p w:rsidR="002F1512" w:rsidRDefault="002F151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1A831C8"/>
    <w:multiLevelType w:val="hybridMultilevel"/>
    <w:tmpl w:val="F872BCD0"/>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7"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9"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2A6400A"/>
    <w:multiLevelType w:val="hybridMultilevel"/>
    <w:tmpl w:val="148CC740"/>
    <w:lvl w:ilvl="0" w:tplc="EA4AD212">
      <w:start w:val="1"/>
      <w:numFmt w:val="bullet"/>
      <w:lvlText w:val=""/>
      <w:lvlJc w:val="left"/>
      <w:pPr>
        <w:tabs>
          <w:tab w:val="num" w:pos="75"/>
        </w:tabs>
        <w:ind w:left="75" w:firstLine="0"/>
      </w:pPr>
      <w:rPr>
        <w:rFonts w:ascii="Symbol" w:hAnsi="Symbol" w:hint="default"/>
        <w:b/>
        <w:i w:val="0"/>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8AD7D6A"/>
    <w:multiLevelType w:val="hybridMultilevel"/>
    <w:tmpl w:val="DF8217B4"/>
    <w:lvl w:ilvl="0" w:tplc="75A488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3" w15:restartNumberingAfterBreak="0">
    <w:nsid w:val="423A6B54"/>
    <w:multiLevelType w:val="hybridMultilevel"/>
    <w:tmpl w:val="FE442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45900AE"/>
    <w:multiLevelType w:val="hybridMultilevel"/>
    <w:tmpl w:val="9D9ABF96"/>
    <w:lvl w:ilvl="0" w:tplc="04190001">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40"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9"/>
  </w:num>
  <w:num w:numId="6">
    <w:abstractNumId w:val="7"/>
  </w:num>
  <w:num w:numId="7">
    <w:abstractNumId w:val="31"/>
  </w:num>
  <w:num w:numId="8">
    <w:abstractNumId w:val="32"/>
  </w:num>
  <w:num w:numId="9">
    <w:abstractNumId w:val="16"/>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6"/>
  </w:num>
  <w:num w:numId="14">
    <w:abstractNumId w:val="24"/>
  </w:num>
  <w:num w:numId="15">
    <w:abstractNumId w:val="17"/>
  </w:num>
  <w:num w:numId="16">
    <w:abstractNumId w:val="19"/>
  </w:num>
  <w:num w:numId="17">
    <w:abstractNumId w:val="11"/>
  </w:num>
  <w:num w:numId="18">
    <w:abstractNumId w:val="38"/>
  </w:num>
  <w:num w:numId="19">
    <w:abstractNumId w:val="4"/>
  </w:num>
  <w:num w:numId="20">
    <w:abstractNumId w:val="18"/>
  </w:num>
  <w:num w:numId="21">
    <w:abstractNumId w:val="5"/>
  </w:num>
  <w:num w:numId="22">
    <w:abstractNumId w:val="26"/>
  </w:num>
  <w:num w:numId="23">
    <w:abstractNumId w:val="23"/>
  </w:num>
  <w:num w:numId="24">
    <w:abstractNumId w:val="12"/>
  </w:num>
  <w:num w:numId="25">
    <w:abstractNumId w:val="15"/>
  </w:num>
  <w:num w:numId="26">
    <w:abstractNumId w:val="40"/>
  </w:num>
  <w:num w:numId="27">
    <w:abstractNumId w:val="13"/>
  </w:num>
  <w:num w:numId="28">
    <w:abstractNumId w:val="29"/>
  </w:num>
  <w:num w:numId="29">
    <w:abstractNumId w:val="41"/>
  </w:num>
  <w:num w:numId="30">
    <w:abstractNumId w:val="8"/>
  </w:num>
  <w:num w:numId="31">
    <w:abstractNumId w:val="20"/>
  </w:num>
  <w:num w:numId="32">
    <w:abstractNumId w:val="37"/>
  </w:num>
  <w:num w:numId="33">
    <w:abstractNumId w:val="21"/>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3"/>
  </w:num>
  <w:num w:numId="40">
    <w:abstractNumId w:val="3"/>
  </w:num>
  <w:num w:numId="41">
    <w:abstractNumId w:val="25"/>
  </w:num>
  <w:num w:numId="4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691"/>
    <w:rsid w:val="000139D6"/>
    <w:rsid w:val="0001686D"/>
    <w:rsid w:val="00030CAD"/>
    <w:rsid w:val="00040095"/>
    <w:rsid w:val="00040D23"/>
    <w:rsid w:val="000421FF"/>
    <w:rsid w:val="00046F20"/>
    <w:rsid w:val="00047602"/>
    <w:rsid w:val="00052B15"/>
    <w:rsid w:val="000575D5"/>
    <w:rsid w:val="00057603"/>
    <w:rsid w:val="00070843"/>
    <w:rsid w:val="000724A4"/>
    <w:rsid w:val="00074F4A"/>
    <w:rsid w:val="0007568D"/>
    <w:rsid w:val="00083D57"/>
    <w:rsid w:val="00091016"/>
    <w:rsid w:val="000976B6"/>
    <w:rsid w:val="000A1E3B"/>
    <w:rsid w:val="000A6884"/>
    <w:rsid w:val="000B05E1"/>
    <w:rsid w:val="000B0E9B"/>
    <w:rsid w:val="000B2A7A"/>
    <w:rsid w:val="000B3E94"/>
    <w:rsid w:val="000C043A"/>
    <w:rsid w:val="000C5DFC"/>
    <w:rsid w:val="000C6795"/>
    <w:rsid w:val="000D145D"/>
    <w:rsid w:val="000D499B"/>
    <w:rsid w:val="000D7A0B"/>
    <w:rsid w:val="000E022C"/>
    <w:rsid w:val="000E30C0"/>
    <w:rsid w:val="000E786D"/>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1309"/>
    <w:rsid w:val="00132C8B"/>
    <w:rsid w:val="00134BAD"/>
    <w:rsid w:val="00134E01"/>
    <w:rsid w:val="00141E7F"/>
    <w:rsid w:val="001531AE"/>
    <w:rsid w:val="00154252"/>
    <w:rsid w:val="00162243"/>
    <w:rsid w:val="00164235"/>
    <w:rsid w:val="00170C2E"/>
    <w:rsid w:val="001711A3"/>
    <w:rsid w:val="001723B3"/>
    <w:rsid w:val="00173760"/>
    <w:rsid w:val="001740E9"/>
    <w:rsid w:val="001742FC"/>
    <w:rsid w:val="0017465E"/>
    <w:rsid w:val="0018443A"/>
    <w:rsid w:val="00192D4A"/>
    <w:rsid w:val="00196507"/>
    <w:rsid w:val="0019749A"/>
    <w:rsid w:val="001A1A9C"/>
    <w:rsid w:val="001A4E21"/>
    <w:rsid w:val="001A660D"/>
    <w:rsid w:val="001B4DC4"/>
    <w:rsid w:val="001C4442"/>
    <w:rsid w:val="001C4C7A"/>
    <w:rsid w:val="001D0706"/>
    <w:rsid w:val="001E3037"/>
    <w:rsid w:val="001E4062"/>
    <w:rsid w:val="001E5124"/>
    <w:rsid w:val="001E6290"/>
    <w:rsid w:val="001F0516"/>
    <w:rsid w:val="001F0746"/>
    <w:rsid w:val="001F14BA"/>
    <w:rsid w:val="002000B7"/>
    <w:rsid w:val="00203A38"/>
    <w:rsid w:val="002043C2"/>
    <w:rsid w:val="00205F73"/>
    <w:rsid w:val="00206B25"/>
    <w:rsid w:val="00212261"/>
    <w:rsid w:val="00214881"/>
    <w:rsid w:val="0022264D"/>
    <w:rsid w:val="0022503C"/>
    <w:rsid w:val="00231C8E"/>
    <w:rsid w:val="00235A21"/>
    <w:rsid w:val="00237F52"/>
    <w:rsid w:val="00243D49"/>
    <w:rsid w:val="00246FF8"/>
    <w:rsid w:val="00252FFD"/>
    <w:rsid w:val="00253606"/>
    <w:rsid w:val="00257800"/>
    <w:rsid w:val="002605D0"/>
    <w:rsid w:val="00265202"/>
    <w:rsid w:val="0027109C"/>
    <w:rsid w:val="00272CDC"/>
    <w:rsid w:val="00273DA8"/>
    <w:rsid w:val="00284287"/>
    <w:rsid w:val="0029242A"/>
    <w:rsid w:val="00292B7F"/>
    <w:rsid w:val="00294FF5"/>
    <w:rsid w:val="00297E41"/>
    <w:rsid w:val="002B15D1"/>
    <w:rsid w:val="002B3E64"/>
    <w:rsid w:val="002B489E"/>
    <w:rsid w:val="002B7958"/>
    <w:rsid w:val="002C0604"/>
    <w:rsid w:val="002C33E5"/>
    <w:rsid w:val="002C7203"/>
    <w:rsid w:val="002D0B79"/>
    <w:rsid w:val="002D1EBC"/>
    <w:rsid w:val="002D2015"/>
    <w:rsid w:val="002D6DFC"/>
    <w:rsid w:val="002E05EB"/>
    <w:rsid w:val="002E2491"/>
    <w:rsid w:val="002E43A9"/>
    <w:rsid w:val="002E627E"/>
    <w:rsid w:val="002F096A"/>
    <w:rsid w:val="002F1512"/>
    <w:rsid w:val="002F5E8B"/>
    <w:rsid w:val="002F71D4"/>
    <w:rsid w:val="00300669"/>
    <w:rsid w:val="003007EE"/>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56883"/>
    <w:rsid w:val="00364A8A"/>
    <w:rsid w:val="00364DB6"/>
    <w:rsid w:val="00367944"/>
    <w:rsid w:val="0037445B"/>
    <w:rsid w:val="00376BC0"/>
    <w:rsid w:val="0038157D"/>
    <w:rsid w:val="003853AC"/>
    <w:rsid w:val="00386355"/>
    <w:rsid w:val="00391A17"/>
    <w:rsid w:val="003A273C"/>
    <w:rsid w:val="003B2BBE"/>
    <w:rsid w:val="003B6080"/>
    <w:rsid w:val="003C512F"/>
    <w:rsid w:val="003D5E49"/>
    <w:rsid w:val="003E0EBD"/>
    <w:rsid w:val="003E14D7"/>
    <w:rsid w:val="003F065C"/>
    <w:rsid w:val="003F0963"/>
    <w:rsid w:val="00400D84"/>
    <w:rsid w:val="0040638A"/>
    <w:rsid w:val="004123B6"/>
    <w:rsid w:val="00414020"/>
    <w:rsid w:val="00414D82"/>
    <w:rsid w:val="00415DE4"/>
    <w:rsid w:val="00417E7D"/>
    <w:rsid w:val="004226DD"/>
    <w:rsid w:val="00424F36"/>
    <w:rsid w:val="004279A5"/>
    <w:rsid w:val="00436DCB"/>
    <w:rsid w:val="0044085A"/>
    <w:rsid w:val="004421AB"/>
    <w:rsid w:val="004472E7"/>
    <w:rsid w:val="00450932"/>
    <w:rsid w:val="00450C16"/>
    <w:rsid w:val="0045586A"/>
    <w:rsid w:val="004577E3"/>
    <w:rsid w:val="00460C09"/>
    <w:rsid w:val="00462975"/>
    <w:rsid w:val="004648B0"/>
    <w:rsid w:val="004719AE"/>
    <w:rsid w:val="004758F1"/>
    <w:rsid w:val="00477FE6"/>
    <w:rsid w:val="0048143F"/>
    <w:rsid w:val="00482B6E"/>
    <w:rsid w:val="00484A45"/>
    <w:rsid w:val="00485440"/>
    <w:rsid w:val="00491C43"/>
    <w:rsid w:val="0049469C"/>
    <w:rsid w:val="00495059"/>
    <w:rsid w:val="00496D82"/>
    <w:rsid w:val="004A2364"/>
    <w:rsid w:val="004B3B3C"/>
    <w:rsid w:val="004C01F0"/>
    <w:rsid w:val="004C0BD9"/>
    <w:rsid w:val="004D4130"/>
    <w:rsid w:val="004E24E3"/>
    <w:rsid w:val="004E4E03"/>
    <w:rsid w:val="004F3427"/>
    <w:rsid w:val="00507A15"/>
    <w:rsid w:val="00515591"/>
    <w:rsid w:val="00517F73"/>
    <w:rsid w:val="00524606"/>
    <w:rsid w:val="0052574C"/>
    <w:rsid w:val="00526788"/>
    <w:rsid w:val="00534395"/>
    <w:rsid w:val="00551064"/>
    <w:rsid w:val="005573F5"/>
    <w:rsid w:val="00557ED8"/>
    <w:rsid w:val="00560B15"/>
    <w:rsid w:val="00565709"/>
    <w:rsid w:val="0057040D"/>
    <w:rsid w:val="0057080E"/>
    <w:rsid w:val="00571F99"/>
    <w:rsid w:val="0057394D"/>
    <w:rsid w:val="00573A36"/>
    <w:rsid w:val="00575295"/>
    <w:rsid w:val="00581297"/>
    <w:rsid w:val="00581623"/>
    <w:rsid w:val="005816CC"/>
    <w:rsid w:val="005832EB"/>
    <w:rsid w:val="0058782A"/>
    <w:rsid w:val="005974EC"/>
    <w:rsid w:val="005A08A4"/>
    <w:rsid w:val="005A1674"/>
    <w:rsid w:val="005A265A"/>
    <w:rsid w:val="005A4BD5"/>
    <w:rsid w:val="005B18DD"/>
    <w:rsid w:val="005B46D1"/>
    <w:rsid w:val="005B61E7"/>
    <w:rsid w:val="005B6527"/>
    <w:rsid w:val="005C2B67"/>
    <w:rsid w:val="005C4E30"/>
    <w:rsid w:val="005C5698"/>
    <w:rsid w:val="005C5A3D"/>
    <w:rsid w:val="005C6D33"/>
    <w:rsid w:val="005D0CEE"/>
    <w:rsid w:val="005D70B4"/>
    <w:rsid w:val="005E01B3"/>
    <w:rsid w:val="005E290A"/>
    <w:rsid w:val="005E544B"/>
    <w:rsid w:val="005F2E9F"/>
    <w:rsid w:val="005F5012"/>
    <w:rsid w:val="0060000B"/>
    <w:rsid w:val="00620382"/>
    <w:rsid w:val="00651E37"/>
    <w:rsid w:val="00661136"/>
    <w:rsid w:val="00661594"/>
    <w:rsid w:val="0066245D"/>
    <w:rsid w:val="00663DDC"/>
    <w:rsid w:val="00665A43"/>
    <w:rsid w:val="00673818"/>
    <w:rsid w:val="00673FA7"/>
    <w:rsid w:val="0067603E"/>
    <w:rsid w:val="00677DCC"/>
    <w:rsid w:val="00694718"/>
    <w:rsid w:val="006A302E"/>
    <w:rsid w:val="006B2C96"/>
    <w:rsid w:val="006C291F"/>
    <w:rsid w:val="006C5113"/>
    <w:rsid w:val="006C5EA3"/>
    <w:rsid w:val="006D1196"/>
    <w:rsid w:val="006E2D5F"/>
    <w:rsid w:val="006E4DE2"/>
    <w:rsid w:val="006F3981"/>
    <w:rsid w:val="00701105"/>
    <w:rsid w:val="007012B1"/>
    <w:rsid w:val="007046C0"/>
    <w:rsid w:val="00706849"/>
    <w:rsid w:val="007069E6"/>
    <w:rsid w:val="00706D4A"/>
    <w:rsid w:val="00714A11"/>
    <w:rsid w:val="00722169"/>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872A3"/>
    <w:rsid w:val="00794958"/>
    <w:rsid w:val="00794B4D"/>
    <w:rsid w:val="00796238"/>
    <w:rsid w:val="007973D8"/>
    <w:rsid w:val="007A5FF2"/>
    <w:rsid w:val="007B0860"/>
    <w:rsid w:val="007B2575"/>
    <w:rsid w:val="007B32B8"/>
    <w:rsid w:val="007B5602"/>
    <w:rsid w:val="007B6016"/>
    <w:rsid w:val="007C165C"/>
    <w:rsid w:val="007D0BAD"/>
    <w:rsid w:val="007D5055"/>
    <w:rsid w:val="007D6825"/>
    <w:rsid w:val="007E5587"/>
    <w:rsid w:val="007E5779"/>
    <w:rsid w:val="007E7373"/>
    <w:rsid w:val="007F1D2E"/>
    <w:rsid w:val="0080706E"/>
    <w:rsid w:val="00812F6D"/>
    <w:rsid w:val="00815B3C"/>
    <w:rsid w:val="0081708C"/>
    <w:rsid w:val="00822924"/>
    <w:rsid w:val="00822EBC"/>
    <w:rsid w:val="00831B31"/>
    <w:rsid w:val="008335D1"/>
    <w:rsid w:val="00833899"/>
    <w:rsid w:val="008407F0"/>
    <w:rsid w:val="00842B32"/>
    <w:rsid w:val="00844817"/>
    <w:rsid w:val="00845B43"/>
    <w:rsid w:val="00851F40"/>
    <w:rsid w:val="00854399"/>
    <w:rsid w:val="008549D4"/>
    <w:rsid w:val="0086657D"/>
    <w:rsid w:val="00866BDC"/>
    <w:rsid w:val="00871DE9"/>
    <w:rsid w:val="008729DB"/>
    <w:rsid w:val="008749A1"/>
    <w:rsid w:val="00877FCF"/>
    <w:rsid w:val="00881C2F"/>
    <w:rsid w:val="008A1825"/>
    <w:rsid w:val="008A3260"/>
    <w:rsid w:val="008A5EE7"/>
    <w:rsid w:val="008A6760"/>
    <w:rsid w:val="008B4090"/>
    <w:rsid w:val="008B48E2"/>
    <w:rsid w:val="008B51F7"/>
    <w:rsid w:val="008C177C"/>
    <w:rsid w:val="008C5F28"/>
    <w:rsid w:val="008D1480"/>
    <w:rsid w:val="008D16F6"/>
    <w:rsid w:val="008D3594"/>
    <w:rsid w:val="008D3E72"/>
    <w:rsid w:val="008D40FF"/>
    <w:rsid w:val="008D53BA"/>
    <w:rsid w:val="008D61BD"/>
    <w:rsid w:val="008D6FB7"/>
    <w:rsid w:val="008D7012"/>
    <w:rsid w:val="008E077D"/>
    <w:rsid w:val="008E1991"/>
    <w:rsid w:val="008E6AFF"/>
    <w:rsid w:val="008F2655"/>
    <w:rsid w:val="008F4EA1"/>
    <w:rsid w:val="00900945"/>
    <w:rsid w:val="00901BCA"/>
    <w:rsid w:val="00911E47"/>
    <w:rsid w:val="00923B1C"/>
    <w:rsid w:val="00926965"/>
    <w:rsid w:val="0093126F"/>
    <w:rsid w:val="00933FFF"/>
    <w:rsid w:val="009366AE"/>
    <w:rsid w:val="009370A3"/>
    <w:rsid w:val="009372B6"/>
    <w:rsid w:val="009402DF"/>
    <w:rsid w:val="00940CEF"/>
    <w:rsid w:val="0096201A"/>
    <w:rsid w:val="009713DC"/>
    <w:rsid w:val="00972AA7"/>
    <w:rsid w:val="009756A5"/>
    <w:rsid w:val="00976AF7"/>
    <w:rsid w:val="00977AEF"/>
    <w:rsid w:val="00982F74"/>
    <w:rsid w:val="00984A73"/>
    <w:rsid w:val="00984AF8"/>
    <w:rsid w:val="00987BC4"/>
    <w:rsid w:val="00993C0D"/>
    <w:rsid w:val="00994A80"/>
    <w:rsid w:val="00994BBB"/>
    <w:rsid w:val="00995919"/>
    <w:rsid w:val="00995EA5"/>
    <w:rsid w:val="009A0AA5"/>
    <w:rsid w:val="009A14D4"/>
    <w:rsid w:val="009A2BB1"/>
    <w:rsid w:val="009A7ECE"/>
    <w:rsid w:val="009B0B19"/>
    <w:rsid w:val="009B0F34"/>
    <w:rsid w:val="009C3CA0"/>
    <w:rsid w:val="009C6918"/>
    <w:rsid w:val="009D036F"/>
    <w:rsid w:val="009D26F5"/>
    <w:rsid w:val="009D4E1A"/>
    <w:rsid w:val="009D5A80"/>
    <w:rsid w:val="009E2E07"/>
    <w:rsid w:val="009E3824"/>
    <w:rsid w:val="009E69E0"/>
    <w:rsid w:val="009E7612"/>
    <w:rsid w:val="009F1436"/>
    <w:rsid w:val="009F6D78"/>
    <w:rsid w:val="00A0576A"/>
    <w:rsid w:val="00A11F2D"/>
    <w:rsid w:val="00A16C85"/>
    <w:rsid w:val="00A17C15"/>
    <w:rsid w:val="00A27877"/>
    <w:rsid w:val="00A27984"/>
    <w:rsid w:val="00A30298"/>
    <w:rsid w:val="00A31A73"/>
    <w:rsid w:val="00A35990"/>
    <w:rsid w:val="00A36F8A"/>
    <w:rsid w:val="00A37F10"/>
    <w:rsid w:val="00A41A06"/>
    <w:rsid w:val="00A424C6"/>
    <w:rsid w:val="00A50619"/>
    <w:rsid w:val="00A52996"/>
    <w:rsid w:val="00A558F7"/>
    <w:rsid w:val="00A6389E"/>
    <w:rsid w:val="00A63E1A"/>
    <w:rsid w:val="00A64F4B"/>
    <w:rsid w:val="00A6583C"/>
    <w:rsid w:val="00A67685"/>
    <w:rsid w:val="00A96F70"/>
    <w:rsid w:val="00AA0764"/>
    <w:rsid w:val="00AA767A"/>
    <w:rsid w:val="00AA7D0A"/>
    <w:rsid w:val="00AB163B"/>
    <w:rsid w:val="00AC04DE"/>
    <w:rsid w:val="00AC072D"/>
    <w:rsid w:val="00AC0AC5"/>
    <w:rsid w:val="00AC22F9"/>
    <w:rsid w:val="00AC28E4"/>
    <w:rsid w:val="00AC5F3D"/>
    <w:rsid w:val="00AC70F9"/>
    <w:rsid w:val="00AD49FB"/>
    <w:rsid w:val="00AD4A80"/>
    <w:rsid w:val="00AE497A"/>
    <w:rsid w:val="00AF2EF3"/>
    <w:rsid w:val="00AF7067"/>
    <w:rsid w:val="00B00B16"/>
    <w:rsid w:val="00B02A51"/>
    <w:rsid w:val="00B1288D"/>
    <w:rsid w:val="00B2522E"/>
    <w:rsid w:val="00B25EAB"/>
    <w:rsid w:val="00B335FD"/>
    <w:rsid w:val="00B3365C"/>
    <w:rsid w:val="00B36D05"/>
    <w:rsid w:val="00B3778A"/>
    <w:rsid w:val="00B44A7D"/>
    <w:rsid w:val="00B4622E"/>
    <w:rsid w:val="00B51862"/>
    <w:rsid w:val="00B5360A"/>
    <w:rsid w:val="00B56887"/>
    <w:rsid w:val="00B572EF"/>
    <w:rsid w:val="00B57BA9"/>
    <w:rsid w:val="00B60726"/>
    <w:rsid w:val="00B6372C"/>
    <w:rsid w:val="00B75237"/>
    <w:rsid w:val="00B909BC"/>
    <w:rsid w:val="00B93CD0"/>
    <w:rsid w:val="00B957D7"/>
    <w:rsid w:val="00BA113B"/>
    <w:rsid w:val="00BA2C6F"/>
    <w:rsid w:val="00BA3173"/>
    <w:rsid w:val="00BA4EE2"/>
    <w:rsid w:val="00BA7CEB"/>
    <w:rsid w:val="00BB520C"/>
    <w:rsid w:val="00BB6B0D"/>
    <w:rsid w:val="00BC120C"/>
    <w:rsid w:val="00BC18E4"/>
    <w:rsid w:val="00BC3C48"/>
    <w:rsid w:val="00BC4CC7"/>
    <w:rsid w:val="00BD23DD"/>
    <w:rsid w:val="00BE13BA"/>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548E0"/>
    <w:rsid w:val="00C57070"/>
    <w:rsid w:val="00C61107"/>
    <w:rsid w:val="00C67EBB"/>
    <w:rsid w:val="00C732B7"/>
    <w:rsid w:val="00C73726"/>
    <w:rsid w:val="00C73DD4"/>
    <w:rsid w:val="00C7466F"/>
    <w:rsid w:val="00C77A06"/>
    <w:rsid w:val="00C8035A"/>
    <w:rsid w:val="00C841AD"/>
    <w:rsid w:val="00C9011C"/>
    <w:rsid w:val="00C94798"/>
    <w:rsid w:val="00CA1CDC"/>
    <w:rsid w:val="00CA1FDE"/>
    <w:rsid w:val="00CA297D"/>
    <w:rsid w:val="00CA5A89"/>
    <w:rsid w:val="00CA62D1"/>
    <w:rsid w:val="00CA6A27"/>
    <w:rsid w:val="00CB09F1"/>
    <w:rsid w:val="00CB612C"/>
    <w:rsid w:val="00CC2AAF"/>
    <w:rsid w:val="00CC5E5A"/>
    <w:rsid w:val="00CD4D0B"/>
    <w:rsid w:val="00CD75C4"/>
    <w:rsid w:val="00CE13E6"/>
    <w:rsid w:val="00CE5BEB"/>
    <w:rsid w:val="00CF56CE"/>
    <w:rsid w:val="00D03756"/>
    <w:rsid w:val="00D067E9"/>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416A"/>
    <w:rsid w:val="00D945D9"/>
    <w:rsid w:val="00D978C9"/>
    <w:rsid w:val="00D97D26"/>
    <w:rsid w:val="00DA11BB"/>
    <w:rsid w:val="00DA182D"/>
    <w:rsid w:val="00DA4D5A"/>
    <w:rsid w:val="00DA5763"/>
    <w:rsid w:val="00DA673D"/>
    <w:rsid w:val="00DA6B50"/>
    <w:rsid w:val="00DB399E"/>
    <w:rsid w:val="00DB47CA"/>
    <w:rsid w:val="00DB50FC"/>
    <w:rsid w:val="00DC010A"/>
    <w:rsid w:val="00DC38F3"/>
    <w:rsid w:val="00DC4B21"/>
    <w:rsid w:val="00DC590A"/>
    <w:rsid w:val="00DC600D"/>
    <w:rsid w:val="00DD23F5"/>
    <w:rsid w:val="00DD5FE4"/>
    <w:rsid w:val="00DE195C"/>
    <w:rsid w:val="00DF070C"/>
    <w:rsid w:val="00DF25E7"/>
    <w:rsid w:val="00DF2B99"/>
    <w:rsid w:val="00DF3486"/>
    <w:rsid w:val="00DF4777"/>
    <w:rsid w:val="00DF7531"/>
    <w:rsid w:val="00E00564"/>
    <w:rsid w:val="00E0110B"/>
    <w:rsid w:val="00E02AA6"/>
    <w:rsid w:val="00E04257"/>
    <w:rsid w:val="00E120E6"/>
    <w:rsid w:val="00E12797"/>
    <w:rsid w:val="00E179A8"/>
    <w:rsid w:val="00E20D1E"/>
    <w:rsid w:val="00E26881"/>
    <w:rsid w:val="00E3435D"/>
    <w:rsid w:val="00E36A81"/>
    <w:rsid w:val="00E45B2D"/>
    <w:rsid w:val="00E57829"/>
    <w:rsid w:val="00E64E44"/>
    <w:rsid w:val="00E66724"/>
    <w:rsid w:val="00E7768C"/>
    <w:rsid w:val="00E80C08"/>
    <w:rsid w:val="00E8416B"/>
    <w:rsid w:val="00E845AB"/>
    <w:rsid w:val="00E86799"/>
    <w:rsid w:val="00E918F5"/>
    <w:rsid w:val="00E9209E"/>
    <w:rsid w:val="00E97E6C"/>
    <w:rsid w:val="00EA1BFC"/>
    <w:rsid w:val="00EB03D6"/>
    <w:rsid w:val="00EB161F"/>
    <w:rsid w:val="00EB6C68"/>
    <w:rsid w:val="00EC6B03"/>
    <w:rsid w:val="00EC7CBA"/>
    <w:rsid w:val="00ED753B"/>
    <w:rsid w:val="00EE0425"/>
    <w:rsid w:val="00EE6F22"/>
    <w:rsid w:val="00EE6F6B"/>
    <w:rsid w:val="00EF0459"/>
    <w:rsid w:val="00F06915"/>
    <w:rsid w:val="00F119FA"/>
    <w:rsid w:val="00F259BE"/>
    <w:rsid w:val="00F3100A"/>
    <w:rsid w:val="00F31E1A"/>
    <w:rsid w:val="00F326DF"/>
    <w:rsid w:val="00F33133"/>
    <w:rsid w:val="00F337A9"/>
    <w:rsid w:val="00F43713"/>
    <w:rsid w:val="00F45AB5"/>
    <w:rsid w:val="00F53001"/>
    <w:rsid w:val="00F56C8F"/>
    <w:rsid w:val="00F626F2"/>
    <w:rsid w:val="00F66BD6"/>
    <w:rsid w:val="00F73CA5"/>
    <w:rsid w:val="00F75A51"/>
    <w:rsid w:val="00F81E6A"/>
    <w:rsid w:val="00F96A3A"/>
    <w:rsid w:val="00F97B3B"/>
    <w:rsid w:val="00FA10F4"/>
    <w:rsid w:val="00FA67C6"/>
    <w:rsid w:val="00FB1279"/>
    <w:rsid w:val="00FB5F0B"/>
    <w:rsid w:val="00FE1707"/>
    <w:rsid w:val="00FE1C52"/>
    <w:rsid w:val="00FE2815"/>
    <w:rsid w:val="00FE3413"/>
    <w:rsid w:val="00FE3ECA"/>
    <w:rsid w:val="00FF0A5D"/>
    <w:rsid w:val="00FF2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12691"/>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733242185">
      <w:bodyDiv w:val="1"/>
      <w:marLeft w:val="0"/>
      <w:marRight w:val="0"/>
      <w:marTop w:val="0"/>
      <w:marBottom w:val="0"/>
      <w:divBdr>
        <w:top w:val="none" w:sz="0" w:space="0" w:color="auto"/>
        <w:left w:val="none" w:sz="0" w:space="0" w:color="auto"/>
        <w:bottom w:val="none" w:sz="0" w:space="0" w:color="auto"/>
        <w:right w:val="none" w:sz="0" w:space="0" w:color="auto"/>
      </w:divBdr>
    </w:div>
    <w:div w:id="84208564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10653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8C31-1959-492B-9A8D-1583B070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11020</Words>
  <Characters>62815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cp:revision>
  <cp:lastPrinted>2016-04-26T09:12:00Z</cp:lastPrinted>
  <dcterms:created xsi:type="dcterms:W3CDTF">2016-03-09T11:18:00Z</dcterms:created>
  <dcterms:modified xsi:type="dcterms:W3CDTF">2016-04-26T09:31:00Z</dcterms:modified>
</cp:coreProperties>
</file>