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981" w:rsidRPr="00621249" w:rsidRDefault="00D978C9" w:rsidP="00E96F8F">
      <w:pPr>
        <w:tabs>
          <w:tab w:val="left" w:pos="1260"/>
        </w:tabs>
        <w:spacing w:line="240" w:lineRule="auto"/>
        <w:jc w:val="center"/>
        <w:rPr>
          <w:szCs w:val="24"/>
        </w:rPr>
      </w:pPr>
      <w:r w:rsidRPr="00621249">
        <w:rPr>
          <w:b/>
          <w:szCs w:val="24"/>
        </w:rPr>
        <w:t xml:space="preserve">                                                                                                                                                                             </w:t>
      </w:r>
      <w:r w:rsidRPr="00621249">
        <w:rPr>
          <w:szCs w:val="24"/>
        </w:rPr>
        <w:t xml:space="preserve">Приложение № </w:t>
      </w:r>
      <w:r w:rsidR="005134F7" w:rsidRPr="00621249">
        <w:rPr>
          <w:szCs w:val="24"/>
        </w:rPr>
        <w:t>1</w:t>
      </w:r>
    </w:p>
    <w:p w:rsidR="008A5EE7" w:rsidRPr="00621249" w:rsidRDefault="008A5EE7" w:rsidP="00E96F8F">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E96F8F">
      <w:pPr>
        <w:tabs>
          <w:tab w:val="left" w:pos="1260"/>
        </w:tabs>
        <w:spacing w:line="240" w:lineRule="auto"/>
        <w:jc w:val="both"/>
        <w:rPr>
          <w:szCs w:val="24"/>
        </w:rPr>
      </w:pPr>
    </w:p>
    <w:p w:rsidR="006F3981" w:rsidRPr="00621249" w:rsidRDefault="006F3981" w:rsidP="00E96F8F">
      <w:pPr>
        <w:tabs>
          <w:tab w:val="left" w:pos="1260"/>
        </w:tabs>
        <w:spacing w:line="240" w:lineRule="auto"/>
        <w:jc w:val="center"/>
        <w:rPr>
          <w:b/>
          <w:szCs w:val="24"/>
        </w:rPr>
      </w:pPr>
      <w:r w:rsidRPr="00621249">
        <w:rPr>
          <w:b/>
          <w:szCs w:val="24"/>
        </w:rPr>
        <w:t>ТЕХНИЧЕСКОЕ ЗАДАНИЕ</w:t>
      </w:r>
    </w:p>
    <w:p w:rsidR="006F3981" w:rsidRPr="00621249" w:rsidRDefault="006F3981" w:rsidP="00E96F8F">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00E46B9D">
        <w:rPr>
          <w:b/>
        </w:rPr>
        <w:t xml:space="preserve">Никель, </w:t>
      </w:r>
      <w:r w:rsidR="00363A21">
        <w:rPr>
          <w:b/>
        </w:rPr>
        <w:t>пр. Гвардейский, д.23</w:t>
      </w:r>
      <w:r w:rsidRPr="00621249">
        <w:rPr>
          <w:b/>
        </w:rPr>
        <w:t>».</w:t>
      </w:r>
    </w:p>
    <w:p w:rsidR="006F3981" w:rsidRPr="00621249" w:rsidRDefault="006F3981" w:rsidP="00E96F8F">
      <w:pPr>
        <w:tabs>
          <w:tab w:val="left" w:pos="1598"/>
        </w:tabs>
        <w:suppressAutoHyphens/>
        <w:spacing w:after="0" w:line="240" w:lineRule="auto"/>
        <w:ind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E96F8F">
            <w:pPr>
              <w:jc w:val="center"/>
              <w:rPr>
                <w:b/>
                <w:sz w:val="24"/>
                <w:szCs w:val="24"/>
              </w:rPr>
            </w:pPr>
            <w:r w:rsidRPr="00621249">
              <w:rPr>
                <w:b/>
                <w:sz w:val="24"/>
                <w:szCs w:val="24"/>
              </w:rPr>
              <w:t>№ п/п</w:t>
            </w:r>
          </w:p>
        </w:tc>
        <w:tc>
          <w:tcPr>
            <w:tcW w:w="3646" w:type="dxa"/>
            <w:shd w:val="clear" w:color="auto" w:fill="auto"/>
          </w:tcPr>
          <w:p w:rsidR="006F3981" w:rsidRPr="00621249" w:rsidRDefault="006F3981" w:rsidP="00E96F8F">
            <w:pPr>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E96F8F">
            <w:pPr>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1</w:t>
            </w:r>
          </w:p>
        </w:tc>
        <w:tc>
          <w:tcPr>
            <w:tcW w:w="3646" w:type="dxa"/>
            <w:shd w:val="clear" w:color="auto" w:fill="auto"/>
          </w:tcPr>
          <w:p w:rsidR="006F3981" w:rsidRPr="00621249" w:rsidRDefault="006F3981" w:rsidP="00E96F8F">
            <w:pPr>
              <w:rPr>
                <w:sz w:val="24"/>
                <w:szCs w:val="24"/>
              </w:rPr>
            </w:pPr>
            <w:r w:rsidRPr="00621249">
              <w:rPr>
                <w:sz w:val="24"/>
                <w:szCs w:val="24"/>
              </w:rPr>
              <w:t>Заказчик</w:t>
            </w:r>
          </w:p>
        </w:tc>
        <w:tc>
          <w:tcPr>
            <w:tcW w:w="9824" w:type="dxa"/>
            <w:shd w:val="clear" w:color="auto" w:fill="auto"/>
          </w:tcPr>
          <w:p w:rsidR="006F3981" w:rsidRPr="00621249" w:rsidRDefault="006F3981" w:rsidP="00E96F8F">
            <w:pPr>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2</w:t>
            </w:r>
          </w:p>
        </w:tc>
        <w:tc>
          <w:tcPr>
            <w:tcW w:w="3646" w:type="dxa"/>
            <w:shd w:val="clear" w:color="auto" w:fill="auto"/>
          </w:tcPr>
          <w:p w:rsidR="006F3981" w:rsidRPr="00621249" w:rsidRDefault="006F3981" w:rsidP="00E96F8F">
            <w:pPr>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E96F8F">
            <w:pPr>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3</w:t>
            </w:r>
          </w:p>
        </w:tc>
        <w:tc>
          <w:tcPr>
            <w:tcW w:w="3646" w:type="dxa"/>
            <w:shd w:val="clear" w:color="auto" w:fill="auto"/>
          </w:tcPr>
          <w:p w:rsidR="006F3981" w:rsidRPr="00621249" w:rsidRDefault="006F3981" w:rsidP="00E96F8F">
            <w:pPr>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E96F8F">
            <w:pPr>
              <w:autoSpaceDE w:val="0"/>
              <w:autoSpaceDN w:val="0"/>
              <w:adjustRightInd w:val="0"/>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DA6E9E">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w:t>
            </w:r>
            <w:r w:rsidR="00193446">
              <w:rPr>
                <w:rFonts w:eastAsia="Calibri"/>
                <w:sz w:val="24"/>
                <w:szCs w:val="24"/>
              </w:rPr>
              <w:t>4</w:t>
            </w:r>
            <w:r w:rsidR="0075577A" w:rsidRPr="00621249">
              <w:rPr>
                <w:rFonts w:eastAsia="Calibri"/>
                <w:sz w:val="24"/>
                <w:szCs w:val="24"/>
              </w:rPr>
              <w:t>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4</w:t>
            </w:r>
          </w:p>
        </w:tc>
        <w:tc>
          <w:tcPr>
            <w:tcW w:w="3646" w:type="dxa"/>
            <w:shd w:val="clear" w:color="auto" w:fill="auto"/>
          </w:tcPr>
          <w:p w:rsidR="006F3981" w:rsidRPr="00621249" w:rsidRDefault="006F3981" w:rsidP="00E96F8F">
            <w:pPr>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E96F8F">
            <w:pPr>
              <w:autoSpaceDE w:val="0"/>
              <w:autoSpaceDN w:val="0"/>
              <w:adjustRightInd w:val="0"/>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lastRenderedPageBreak/>
              <w:t>5</w:t>
            </w:r>
          </w:p>
        </w:tc>
        <w:tc>
          <w:tcPr>
            <w:tcW w:w="3646" w:type="dxa"/>
            <w:shd w:val="clear" w:color="auto" w:fill="auto"/>
          </w:tcPr>
          <w:p w:rsidR="006F3981" w:rsidRPr="00621249" w:rsidRDefault="006F3981" w:rsidP="00E96F8F">
            <w:pPr>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E96F8F">
            <w:pPr>
              <w:autoSpaceDE w:val="0"/>
              <w:autoSpaceDN w:val="0"/>
              <w:adjustRightInd w:val="0"/>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6</w:t>
            </w:r>
          </w:p>
        </w:tc>
        <w:tc>
          <w:tcPr>
            <w:tcW w:w="3646" w:type="dxa"/>
            <w:shd w:val="clear" w:color="auto" w:fill="auto"/>
          </w:tcPr>
          <w:p w:rsidR="006F3981" w:rsidRPr="00621249" w:rsidRDefault="006F3981" w:rsidP="00E96F8F">
            <w:pPr>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E96F8F">
            <w:pPr>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7</w:t>
            </w:r>
          </w:p>
        </w:tc>
        <w:tc>
          <w:tcPr>
            <w:tcW w:w="3646" w:type="dxa"/>
            <w:shd w:val="clear" w:color="auto" w:fill="auto"/>
          </w:tcPr>
          <w:p w:rsidR="006F3981" w:rsidRPr="00621249" w:rsidRDefault="006F3981" w:rsidP="00E96F8F">
            <w:pPr>
              <w:rPr>
                <w:sz w:val="24"/>
                <w:szCs w:val="24"/>
              </w:rPr>
            </w:pPr>
            <w:r w:rsidRPr="00621249">
              <w:rPr>
                <w:sz w:val="24"/>
                <w:szCs w:val="24"/>
              </w:rPr>
              <w:t>Адрес объекта</w:t>
            </w:r>
          </w:p>
        </w:tc>
        <w:tc>
          <w:tcPr>
            <w:tcW w:w="9824" w:type="dxa"/>
            <w:shd w:val="clear" w:color="auto" w:fill="auto"/>
          </w:tcPr>
          <w:p w:rsidR="006F3981" w:rsidRPr="00621249" w:rsidRDefault="00E46B9D" w:rsidP="00E96F8F">
            <w:pPr>
              <w:jc w:val="both"/>
              <w:rPr>
                <w:sz w:val="24"/>
                <w:szCs w:val="24"/>
              </w:rPr>
            </w:pPr>
            <w:r>
              <w:rPr>
                <w:sz w:val="24"/>
                <w:szCs w:val="24"/>
              </w:rPr>
              <w:t xml:space="preserve">г. Никель, </w:t>
            </w:r>
            <w:r w:rsidR="00363A21">
              <w:rPr>
                <w:sz w:val="24"/>
                <w:szCs w:val="24"/>
              </w:rPr>
              <w:t>пр. Гвардейский, д.23</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8</w:t>
            </w:r>
          </w:p>
        </w:tc>
        <w:tc>
          <w:tcPr>
            <w:tcW w:w="3646" w:type="dxa"/>
            <w:shd w:val="clear" w:color="auto" w:fill="auto"/>
          </w:tcPr>
          <w:p w:rsidR="006F3981" w:rsidRPr="00621249" w:rsidRDefault="006F3981" w:rsidP="00E96F8F">
            <w:pPr>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E96F8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363A21">
              <w:rPr>
                <w:rFonts w:eastAsia="Calibri"/>
                <w:sz w:val="24"/>
                <w:szCs w:val="24"/>
                <w:lang w:eastAsia="ar-SA"/>
              </w:rPr>
              <w:t>58</w:t>
            </w:r>
            <w:r w:rsidRPr="003270FF">
              <w:rPr>
                <w:rFonts w:eastAsia="Calibri"/>
                <w:sz w:val="24"/>
                <w:szCs w:val="24"/>
                <w:lang w:eastAsia="ar-SA"/>
              </w:rPr>
              <w:t>.</w:t>
            </w:r>
          </w:p>
          <w:p w:rsidR="006F3981" w:rsidRPr="00621249" w:rsidRDefault="003270FF" w:rsidP="00363A21">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w:t>
            </w:r>
            <w:r w:rsidR="00E46B9D">
              <w:rPr>
                <w:rFonts w:eastAsia="Calibri"/>
                <w:sz w:val="24"/>
                <w:szCs w:val="24"/>
                <w:lang w:eastAsia="ar-SA"/>
              </w:rPr>
              <w:t>5</w:t>
            </w:r>
            <w:r w:rsidR="00363A21">
              <w:rPr>
                <w:rFonts w:eastAsia="Calibri"/>
                <w:sz w:val="24"/>
                <w:szCs w:val="24"/>
                <w:lang w:eastAsia="ar-SA"/>
              </w:rPr>
              <w:t>8</w:t>
            </w:r>
            <w:r w:rsidR="00163CB6">
              <w:rPr>
                <w:rFonts w:eastAsia="Calibri"/>
                <w:sz w:val="24"/>
                <w:szCs w:val="24"/>
                <w:lang w:eastAsia="ar-SA"/>
              </w:rPr>
              <w:t xml:space="preserve"> </w:t>
            </w:r>
            <w:r w:rsidR="00DA64F1">
              <w:rPr>
                <w:rFonts w:eastAsia="Calibri"/>
                <w:sz w:val="24"/>
                <w:szCs w:val="24"/>
                <w:lang w:eastAsia="ar-SA"/>
              </w:rPr>
              <w:t>года</w:t>
            </w:r>
            <w:r w:rsidRPr="003270FF">
              <w:rPr>
                <w:rFonts w:eastAsia="Calibri"/>
                <w:sz w:val="24"/>
                <w:szCs w:val="24"/>
                <w:lang w:eastAsia="ar-SA"/>
              </w:rPr>
              <w:t>.</w:t>
            </w:r>
          </w:p>
        </w:tc>
        <w:bookmarkStart w:id="0" w:name="_GoBack"/>
        <w:bookmarkEnd w:id="0"/>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9</w:t>
            </w:r>
          </w:p>
        </w:tc>
        <w:tc>
          <w:tcPr>
            <w:tcW w:w="3646" w:type="dxa"/>
            <w:shd w:val="clear" w:color="auto" w:fill="auto"/>
          </w:tcPr>
          <w:p w:rsidR="006F3981" w:rsidRPr="00621249" w:rsidRDefault="006F3981" w:rsidP="00E96F8F">
            <w:pPr>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E96F8F">
            <w:pPr>
              <w:tabs>
                <w:tab w:val="left" w:pos="1450"/>
              </w:tabs>
              <w:autoSpaceDE w:val="0"/>
              <w:autoSpaceDN w:val="0"/>
              <w:adjustRightInd w:val="0"/>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10</w:t>
            </w:r>
          </w:p>
        </w:tc>
        <w:tc>
          <w:tcPr>
            <w:tcW w:w="3646" w:type="dxa"/>
            <w:shd w:val="clear" w:color="auto" w:fill="auto"/>
          </w:tcPr>
          <w:p w:rsidR="006F3981" w:rsidRPr="00621249" w:rsidRDefault="006F3981" w:rsidP="00E96F8F">
            <w:pPr>
              <w:rPr>
                <w:sz w:val="24"/>
                <w:szCs w:val="24"/>
              </w:rPr>
            </w:pPr>
            <w:r w:rsidRPr="00621249">
              <w:rPr>
                <w:sz w:val="24"/>
                <w:szCs w:val="24"/>
              </w:rPr>
              <w:t>Исходные данные</w:t>
            </w:r>
          </w:p>
        </w:tc>
        <w:tc>
          <w:tcPr>
            <w:tcW w:w="9824" w:type="dxa"/>
            <w:shd w:val="clear" w:color="auto" w:fill="auto"/>
          </w:tcPr>
          <w:p w:rsidR="006F3981" w:rsidRPr="00621249" w:rsidRDefault="006B7CFB"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E96F8F">
            <w:pPr>
              <w:jc w:val="center"/>
              <w:rPr>
                <w:sz w:val="24"/>
                <w:szCs w:val="24"/>
              </w:rPr>
            </w:pPr>
            <w:r w:rsidRPr="00621249">
              <w:rPr>
                <w:sz w:val="24"/>
                <w:szCs w:val="24"/>
              </w:rPr>
              <w:t>11</w:t>
            </w:r>
          </w:p>
        </w:tc>
        <w:tc>
          <w:tcPr>
            <w:tcW w:w="3646" w:type="dxa"/>
            <w:shd w:val="clear" w:color="auto" w:fill="auto"/>
          </w:tcPr>
          <w:p w:rsidR="006F3981" w:rsidRPr="00621249" w:rsidRDefault="006F3981" w:rsidP="00E96F8F">
            <w:pPr>
              <w:rPr>
                <w:sz w:val="24"/>
                <w:szCs w:val="24"/>
              </w:rPr>
            </w:pPr>
            <w:r w:rsidRPr="00621249">
              <w:rPr>
                <w:sz w:val="24"/>
                <w:szCs w:val="24"/>
              </w:rPr>
              <w:t>Общие требования</w:t>
            </w:r>
          </w:p>
        </w:tc>
        <w:tc>
          <w:tcPr>
            <w:tcW w:w="9824" w:type="dxa"/>
            <w:shd w:val="clear" w:color="auto" w:fill="auto"/>
          </w:tcPr>
          <w:p w:rsidR="006F3981" w:rsidRDefault="00B86346" w:rsidP="00E96F8F">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DA64F1">
              <w:rPr>
                <w:sz w:val="24"/>
                <w:szCs w:val="24"/>
              </w:rPr>
              <w:t>.</w:t>
            </w:r>
          </w:p>
          <w:p w:rsidR="00623319" w:rsidRPr="00621249" w:rsidRDefault="00623319" w:rsidP="00E96F8F">
            <w:pPr>
              <w:suppressAutoHyphens/>
              <w:spacing w:after="0" w:line="240" w:lineRule="auto"/>
              <w:jc w:val="both"/>
              <w:rPr>
                <w:sz w:val="24"/>
                <w:szCs w:val="24"/>
              </w:rPr>
            </w:pPr>
            <w:r w:rsidRPr="00623319">
              <w:rPr>
                <w:sz w:val="24"/>
                <w:szCs w:val="24"/>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t>12</w:t>
            </w:r>
          </w:p>
        </w:tc>
        <w:tc>
          <w:tcPr>
            <w:tcW w:w="3646" w:type="dxa"/>
            <w:shd w:val="clear" w:color="auto" w:fill="auto"/>
          </w:tcPr>
          <w:p w:rsidR="006F3981" w:rsidRPr="00621249" w:rsidRDefault="006F3981" w:rsidP="00E96F8F">
            <w:pPr>
              <w:rPr>
                <w:sz w:val="24"/>
                <w:szCs w:val="24"/>
              </w:rPr>
            </w:pPr>
            <w:r w:rsidRPr="00621249">
              <w:rPr>
                <w:sz w:val="24"/>
                <w:szCs w:val="24"/>
              </w:rPr>
              <w:t>Выполняемые работы</w:t>
            </w:r>
          </w:p>
        </w:tc>
        <w:tc>
          <w:tcPr>
            <w:tcW w:w="9824" w:type="dxa"/>
            <w:shd w:val="clear" w:color="auto" w:fill="auto"/>
          </w:tcPr>
          <w:p w:rsidR="00DA64F1" w:rsidRDefault="00DA64F1" w:rsidP="00E96F8F">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Подрядчик выполняет инструментальное обследование внутридомовых инженерных систем </w:t>
            </w:r>
            <w:r w:rsidR="00D02A04">
              <w:rPr>
                <w:rFonts w:eastAsia="Calibri"/>
                <w:sz w:val="24"/>
                <w:szCs w:val="24"/>
                <w:lang w:eastAsia="ar-SA"/>
              </w:rPr>
              <w:t>(</w:t>
            </w:r>
            <w:r w:rsidR="00D02A04" w:rsidRPr="00DA64F1">
              <w:rPr>
                <w:rFonts w:eastAsia="Calibri"/>
                <w:sz w:val="24"/>
                <w:szCs w:val="24"/>
                <w:lang w:eastAsia="ar-SA"/>
              </w:rPr>
              <w:t>систе</w:t>
            </w:r>
            <w:r w:rsidR="00D02A04">
              <w:rPr>
                <w:rFonts w:eastAsia="Calibri"/>
                <w:sz w:val="24"/>
                <w:szCs w:val="24"/>
                <w:lang w:eastAsia="ar-SA"/>
              </w:rPr>
              <w:t xml:space="preserve">мы канализации и водоотведения, </w:t>
            </w:r>
            <w:r w:rsidR="00D02A04" w:rsidRPr="00DA64F1">
              <w:rPr>
                <w:rFonts w:eastAsia="Calibri"/>
                <w:sz w:val="24"/>
                <w:szCs w:val="24"/>
                <w:lang w:eastAsia="ar-SA"/>
              </w:rPr>
              <w:t>в том числе санитарно-технического оборудования, вход</w:t>
            </w:r>
            <w:r w:rsidR="00D02A04">
              <w:rPr>
                <w:rFonts w:eastAsia="Calibri"/>
                <w:sz w:val="24"/>
                <w:szCs w:val="24"/>
                <w:lang w:eastAsia="ar-SA"/>
              </w:rPr>
              <w:t xml:space="preserve">ящего в состав общего имущества) </w:t>
            </w:r>
            <w:r w:rsidRPr="00DA64F1">
              <w:rPr>
                <w:rFonts w:eastAsia="Calibri"/>
                <w:sz w:val="24"/>
                <w:szCs w:val="24"/>
                <w:lang w:eastAsia="ar-SA"/>
              </w:rPr>
              <w:t>многоквартирного дома, а именно:</w:t>
            </w:r>
          </w:p>
          <w:p w:rsidR="00D02A04" w:rsidRDefault="00D02A04" w:rsidP="00E96F8F">
            <w:pPr>
              <w:suppressAutoHyphens/>
              <w:spacing w:after="0" w:line="240" w:lineRule="auto"/>
              <w:jc w:val="both"/>
              <w:rPr>
                <w:rFonts w:eastAsia="Calibri"/>
                <w:sz w:val="24"/>
                <w:szCs w:val="24"/>
                <w:lang w:eastAsia="ar-SA"/>
              </w:rPr>
            </w:pPr>
            <w:r>
              <w:rPr>
                <w:rFonts w:eastAsia="Calibri"/>
                <w:sz w:val="24"/>
                <w:szCs w:val="24"/>
                <w:lang w:eastAsia="ar-SA"/>
              </w:rPr>
              <w:t>- замена выпусков, сборных трубопроводов, стояков и выпусков;</w:t>
            </w:r>
          </w:p>
          <w:p w:rsidR="00D02A04" w:rsidRDefault="00D02A04" w:rsidP="00E96F8F">
            <w:pPr>
              <w:suppressAutoHyphens/>
              <w:spacing w:after="0" w:line="240" w:lineRule="auto"/>
              <w:jc w:val="both"/>
              <w:rPr>
                <w:rFonts w:eastAsia="Calibri"/>
                <w:sz w:val="24"/>
                <w:szCs w:val="24"/>
                <w:lang w:eastAsia="ar-SA"/>
              </w:rPr>
            </w:pPr>
            <w:r>
              <w:rPr>
                <w:rFonts w:eastAsia="Calibri"/>
                <w:sz w:val="24"/>
                <w:szCs w:val="24"/>
                <w:lang w:eastAsia="ar-SA"/>
              </w:rPr>
              <w:t>- замена задвижек при их наличии.</w:t>
            </w:r>
          </w:p>
          <w:p w:rsidR="00D02A04" w:rsidRPr="00DA64F1" w:rsidRDefault="00D02A04" w:rsidP="00E96F8F">
            <w:pPr>
              <w:suppressAutoHyphens/>
              <w:spacing w:after="0" w:line="240" w:lineRule="auto"/>
              <w:jc w:val="both"/>
              <w:rPr>
                <w:rFonts w:eastAsia="Calibri"/>
                <w:sz w:val="24"/>
                <w:szCs w:val="24"/>
                <w:lang w:eastAsia="ar-SA"/>
              </w:rPr>
            </w:pPr>
          </w:p>
          <w:p w:rsidR="00DA64F1" w:rsidRPr="00DA64F1" w:rsidRDefault="00DA64F1" w:rsidP="00E96F8F">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С учетом обследования разрабатывает документацию на выполнение работ по капитальному ремонту внутридомовых инженерных систем многоквартирного дома,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rsidRPr="00DA64F1">
              <w:rPr>
                <w:rFonts w:eastAsia="Calibri"/>
                <w:sz w:val="24"/>
                <w:szCs w:val="24"/>
                <w:lang w:eastAsia="ar-SA"/>
              </w:rPr>
              <w:t>ресурсоснабжающей</w:t>
            </w:r>
            <w:proofErr w:type="spellEnd"/>
            <w:r w:rsidRPr="00DA64F1">
              <w:rPr>
                <w:rFonts w:eastAsia="Calibri"/>
                <w:sz w:val="24"/>
                <w:szCs w:val="24"/>
                <w:lang w:eastAsia="ar-SA"/>
              </w:rPr>
              <w:t xml:space="preserve"> организации</w:t>
            </w:r>
            <w:r>
              <w:rPr>
                <w:rFonts w:eastAsia="Calibri"/>
                <w:sz w:val="24"/>
                <w:szCs w:val="24"/>
                <w:lang w:eastAsia="ar-SA"/>
              </w:rPr>
              <w:t>,</w:t>
            </w:r>
            <w:r>
              <w:t xml:space="preserve"> </w:t>
            </w:r>
            <w:r w:rsidRPr="00DA64F1">
              <w:rPr>
                <w:rFonts w:eastAsia="Calibri"/>
                <w:sz w:val="24"/>
                <w:szCs w:val="24"/>
                <w:lang w:eastAsia="ar-SA"/>
              </w:rPr>
              <w:t>разрабатывает и согласовывает проект с</w:t>
            </w:r>
            <w:r>
              <w:rPr>
                <w:rFonts w:eastAsia="Calibri"/>
                <w:sz w:val="24"/>
                <w:szCs w:val="24"/>
                <w:lang w:eastAsia="ar-SA"/>
              </w:rPr>
              <w:t xml:space="preserve"> </w:t>
            </w:r>
            <w:proofErr w:type="spellStart"/>
            <w:r>
              <w:rPr>
                <w:rFonts w:eastAsia="Calibri"/>
                <w:sz w:val="24"/>
                <w:szCs w:val="24"/>
                <w:lang w:eastAsia="ar-SA"/>
              </w:rPr>
              <w:t>ресурсоснабжающей</w:t>
            </w:r>
            <w:proofErr w:type="spellEnd"/>
            <w:r>
              <w:rPr>
                <w:rFonts w:eastAsia="Calibri"/>
                <w:sz w:val="24"/>
                <w:szCs w:val="24"/>
                <w:lang w:eastAsia="ar-SA"/>
              </w:rPr>
              <w:t xml:space="preserve"> организацией</w:t>
            </w:r>
            <w:r w:rsidRPr="00DA64F1">
              <w:rPr>
                <w:rFonts w:eastAsia="Calibri"/>
                <w:sz w:val="24"/>
                <w:szCs w:val="24"/>
                <w:lang w:eastAsia="ar-SA"/>
              </w:rPr>
              <w:t>.</w:t>
            </w:r>
          </w:p>
          <w:p w:rsidR="00D17F6F" w:rsidRPr="00621249" w:rsidRDefault="00DA64F1" w:rsidP="00D02A04">
            <w:pPr>
              <w:suppressAutoHyphens/>
              <w:spacing w:after="0" w:line="240" w:lineRule="auto"/>
              <w:jc w:val="both"/>
              <w:rPr>
                <w:rFonts w:eastAsia="Calibri"/>
                <w:sz w:val="24"/>
                <w:szCs w:val="24"/>
                <w:lang w:eastAsia="ar-SA"/>
              </w:rPr>
            </w:pPr>
            <w:r w:rsidRPr="00DA64F1">
              <w:rPr>
                <w:rFonts w:eastAsia="Calibri"/>
                <w:sz w:val="24"/>
                <w:szCs w:val="24"/>
                <w:lang w:eastAsia="ar-SA"/>
              </w:rPr>
              <w:t>Выполняет капитальный ремонт систем канализации и водоотведения, в случае необходимости выделяет этапы или очереди производства работ.</w:t>
            </w:r>
          </w:p>
        </w:tc>
      </w:tr>
      <w:tr w:rsidR="00A62660" w:rsidRPr="00621249" w:rsidTr="0075577A">
        <w:tc>
          <w:tcPr>
            <w:tcW w:w="1089" w:type="dxa"/>
            <w:shd w:val="clear" w:color="auto" w:fill="auto"/>
          </w:tcPr>
          <w:p w:rsidR="00A62660" w:rsidRPr="00621249" w:rsidRDefault="00A62660" w:rsidP="00A62660">
            <w:pPr>
              <w:jc w:val="center"/>
              <w:rPr>
                <w:sz w:val="24"/>
                <w:szCs w:val="24"/>
              </w:rPr>
            </w:pPr>
            <w:r w:rsidRPr="00621249">
              <w:rPr>
                <w:sz w:val="24"/>
                <w:szCs w:val="24"/>
              </w:rPr>
              <w:lastRenderedPageBreak/>
              <w:t>13</w:t>
            </w:r>
          </w:p>
        </w:tc>
        <w:tc>
          <w:tcPr>
            <w:tcW w:w="3646" w:type="dxa"/>
            <w:shd w:val="clear" w:color="auto" w:fill="auto"/>
          </w:tcPr>
          <w:p w:rsidR="00A62660" w:rsidRPr="00621249" w:rsidRDefault="00A62660" w:rsidP="00A62660">
            <w:pPr>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A62660" w:rsidRPr="0094302B" w:rsidRDefault="00A62660" w:rsidP="00A62660">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A62660" w:rsidRPr="0094302B" w:rsidRDefault="00A62660" w:rsidP="00A62660">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A62660" w:rsidRPr="0094302B" w:rsidRDefault="00A62660" w:rsidP="00A62660">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A62660" w:rsidRPr="0094302B" w:rsidRDefault="00A62660" w:rsidP="00A62660">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A62660" w:rsidRPr="0094302B" w:rsidRDefault="00A62660" w:rsidP="00A62660">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A62660" w:rsidRPr="0094302B" w:rsidRDefault="00A62660" w:rsidP="00A62660">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A62660" w:rsidRPr="0094302B" w:rsidRDefault="00A62660" w:rsidP="00A62660">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A62660" w:rsidRPr="0094302B" w:rsidRDefault="00A62660" w:rsidP="00A62660">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A62660" w:rsidRPr="0094302B" w:rsidRDefault="00A62660" w:rsidP="00A62660">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A62660" w:rsidRPr="0094302B" w:rsidRDefault="00A62660" w:rsidP="00A62660">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A62660" w:rsidRPr="0094302B" w:rsidRDefault="00A62660" w:rsidP="00A62660">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A62660" w:rsidRPr="006F3981" w:rsidRDefault="00A62660" w:rsidP="00A62660">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6F3981" w:rsidRPr="00621249" w:rsidTr="0075577A">
        <w:tc>
          <w:tcPr>
            <w:tcW w:w="1089" w:type="dxa"/>
            <w:shd w:val="clear" w:color="auto" w:fill="auto"/>
          </w:tcPr>
          <w:p w:rsidR="006F3981" w:rsidRPr="00621249" w:rsidRDefault="006F3981" w:rsidP="00E96F8F">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E96F8F">
            <w:pPr>
              <w:keepNext/>
              <w:spacing w:before="240" w:after="60" w:line="240" w:lineRule="auto"/>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4F5191" w:rsidRPr="004F5191" w:rsidRDefault="004F5191" w:rsidP="00E96F8F">
            <w:pPr>
              <w:suppressAutoHyphens/>
              <w:spacing w:after="0" w:line="240" w:lineRule="auto"/>
              <w:jc w:val="both"/>
              <w:rPr>
                <w:rFonts w:eastAsia="Calibri"/>
                <w:sz w:val="24"/>
                <w:szCs w:val="24"/>
                <w:lang w:eastAsia="ar-SA"/>
              </w:rPr>
            </w:pPr>
            <w:r w:rsidRPr="004F5191">
              <w:rPr>
                <w:rFonts w:eastAsia="Calibri"/>
                <w:sz w:val="24"/>
                <w:szCs w:val="24"/>
                <w:lang w:eastAsia="ar-SA"/>
              </w:rPr>
              <w:t>При разработке</w:t>
            </w:r>
            <w:r>
              <w:rPr>
                <w:rFonts w:eastAsia="Calibri"/>
                <w:sz w:val="24"/>
                <w:szCs w:val="24"/>
                <w:lang w:eastAsia="ar-SA"/>
              </w:rPr>
              <w:t xml:space="preserve"> документации</w:t>
            </w:r>
            <w:r w:rsidRPr="004F5191">
              <w:rPr>
                <w:rFonts w:eastAsia="Calibri"/>
                <w:sz w:val="24"/>
                <w:szCs w:val="24"/>
                <w:lang w:eastAsia="ar-SA"/>
              </w:rPr>
              <w:t xml:space="preserve">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F5191" w:rsidRDefault="004F5191" w:rsidP="00E96F8F">
            <w:pPr>
              <w:suppressAutoHyphens/>
              <w:spacing w:after="0" w:line="240" w:lineRule="auto"/>
              <w:jc w:val="both"/>
              <w:rPr>
                <w:rFonts w:eastAsia="Calibri"/>
                <w:sz w:val="24"/>
                <w:szCs w:val="24"/>
                <w:lang w:eastAsia="ar-SA"/>
              </w:rPr>
            </w:pPr>
            <w:r w:rsidRPr="004F5191">
              <w:rPr>
                <w:rFonts w:eastAsia="Calibri"/>
                <w:sz w:val="24"/>
                <w:szCs w:val="24"/>
                <w:lang w:eastAsia="ar-SA"/>
              </w:rPr>
              <w:t>Выполнить теплотехнический расчет, подтверждающий необходимость использования энергосберегающих материалов.</w:t>
            </w:r>
          </w:p>
          <w:p w:rsidR="006A77B3" w:rsidRDefault="00255488" w:rsidP="00E96F8F">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4F5191" w:rsidP="00E96F8F">
            <w:pPr>
              <w:suppressAutoHyphens/>
              <w:spacing w:after="0" w:line="240" w:lineRule="auto"/>
              <w:jc w:val="both"/>
              <w:rPr>
                <w:rFonts w:eastAsia="Calibri"/>
                <w:sz w:val="24"/>
                <w:szCs w:val="24"/>
                <w:lang w:eastAsia="ar-SA"/>
              </w:rPr>
            </w:pPr>
            <w:r w:rsidRPr="004F5191">
              <w:rPr>
                <w:rFonts w:eastAsia="Calibri"/>
                <w:sz w:val="24"/>
                <w:szCs w:val="24"/>
                <w:lang w:eastAsia="ar-SA"/>
              </w:rPr>
              <w:t xml:space="preserve">Все применяемые материалы, изделия должны иметь сертификаты соответствия </w:t>
            </w:r>
            <w:r>
              <w:rPr>
                <w:rFonts w:eastAsia="Calibri"/>
                <w:sz w:val="24"/>
                <w:szCs w:val="24"/>
                <w:lang w:eastAsia="ar-SA"/>
              </w:rPr>
              <w:t>стандартам Российской Федерации,</w:t>
            </w:r>
            <w:r w:rsidR="00623319">
              <w:rPr>
                <w:rFonts w:eastAsia="Calibri"/>
                <w:sz w:val="24"/>
                <w:szCs w:val="24"/>
                <w:lang w:eastAsia="ar-SA"/>
              </w:rPr>
              <w:t xml:space="preserve"> </w:t>
            </w:r>
            <w:r w:rsidR="006A77B3" w:rsidRPr="006A77B3">
              <w:rPr>
                <w:rFonts w:eastAsia="Calibri"/>
                <w:sz w:val="24"/>
                <w:szCs w:val="24"/>
                <w:lang w:eastAsia="ar-SA"/>
              </w:rPr>
              <w:t>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E96F8F">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E96F8F">
            <w:pPr>
              <w:tabs>
                <w:tab w:val="left" w:pos="360"/>
              </w:tabs>
              <w:suppressAutoHyphens/>
              <w:rPr>
                <w:sz w:val="24"/>
                <w:szCs w:val="24"/>
              </w:rPr>
            </w:pPr>
            <w:r w:rsidRPr="00621249">
              <w:rPr>
                <w:sz w:val="24"/>
                <w:szCs w:val="24"/>
                <w:lang w:eastAsia="ar-SA"/>
              </w:rPr>
              <w:t>Требования к качеству и результату работ</w:t>
            </w:r>
          </w:p>
          <w:p w:rsidR="006F3981" w:rsidRPr="00621249" w:rsidRDefault="006F3981" w:rsidP="00E96F8F">
            <w:pPr>
              <w:rPr>
                <w:sz w:val="24"/>
                <w:szCs w:val="24"/>
              </w:rPr>
            </w:pPr>
          </w:p>
        </w:tc>
        <w:tc>
          <w:tcPr>
            <w:tcW w:w="9824" w:type="dxa"/>
            <w:shd w:val="clear" w:color="auto" w:fill="auto"/>
          </w:tcPr>
          <w:p w:rsidR="006F3981" w:rsidRPr="00621249" w:rsidRDefault="00255488" w:rsidP="00E96F8F">
            <w:pPr>
              <w:suppressAutoHyphens/>
              <w:spacing w:after="0" w:line="240" w:lineRule="auto"/>
              <w:jc w:val="both"/>
              <w:rPr>
                <w:rFonts w:eastAsia="Calibri"/>
                <w:sz w:val="24"/>
                <w:szCs w:val="24"/>
                <w:lang w:eastAsia="ar-SA"/>
              </w:rPr>
            </w:pPr>
            <w:r>
              <w:rPr>
                <w:rFonts w:eastAsia="Calibri"/>
                <w:sz w:val="24"/>
                <w:szCs w:val="24"/>
                <w:lang w:eastAsia="ar-SA"/>
              </w:rPr>
              <w:t xml:space="preserve">1) </w:t>
            </w:r>
            <w:r w:rsidR="006F3981" w:rsidRPr="00621249">
              <w:rPr>
                <w:rFonts w:eastAsia="Calibri"/>
                <w:sz w:val="24"/>
                <w:szCs w:val="24"/>
                <w:lang w:eastAsia="ar-SA"/>
              </w:rPr>
              <w:t xml:space="preserve">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E96F8F">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96F8F">
      <w:pPr>
        <w:tabs>
          <w:tab w:val="left" w:pos="1598"/>
        </w:tabs>
        <w:suppressAutoHyphens/>
        <w:spacing w:after="0" w:line="240" w:lineRule="auto"/>
        <w:ind w:firstLine="540"/>
        <w:jc w:val="both"/>
        <w:rPr>
          <w:rFonts w:eastAsia="Calibri"/>
          <w:lang w:eastAsia="ar-SA"/>
        </w:rPr>
      </w:pPr>
    </w:p>
    <w:p w:rsidR="00D02A04" w:rsidRDefault="00D02A04" w:rsidP="00E96F8F">
      <w:pPr>
        <w:tabs>
          <w:tab w:val="left" w:pos="1598"/>
        </w:tabs>
        <w:suppressAutoHyphens/>
        <w:spacing w:after="0" w:line="240" w:lineRule="auto"/>
        <w:ind w:firstLine="540"/>
        <w:jc w:val="right"/>
        <w:rPr>
          <w:rFonts w:eastAsia="Calibri"/>
          <w:lang w:eastAsia="ar-SA"/>
        </w:rPr>
      </w:pPr>
    </w:p>
    <w:p w:rsidR="009645E5" w:rsidRDefault="009645E5" w:rsidP="00E96F8F">
      <w:pPr>
        <w:tabs>
          <w:tab w:val="left" w:pos="1598"/>
        </w:tabs>
        <w:suppressAutoHyphens/>
        <w:spacing w:after="0" w:line="240" w:lineRule="auto"/>
        <w:ind w:firstLine="540"/>
        <w:jc w:val="right"/>
        <w:rPr>
          <w:rFonts w:eastAsia="Calibri"/>
          <w:lang w:eastAsia="ar-SA"/>
        </w:rPr>
      </w:pPr>
    </w:p>
    <w:p w:rsidR="00EE6F6B" w:rsidRPr="00621249" w:rsidRDefault="00EE6F6B" w:rsidP="00E96F8F">
      <w:pPr>
        <w:tabs>
          <w:tab w:val="left" w:pos="1598"/>
        </w:tabs>
        <w:suppressAutoHyphens/>
        <w:spacing w:after="0" w:line="240" w:lineRule="auto"/>
        <w:ind w:firstLine="540"/>
        <w:jc w:val="right"/>
        <w:rPr>
          <w:rFonts w:eastAsia="Calibri"/>
          <w:lang w:eastAsia="ar-SA"/>
        </w:rPr>
      </w:pPr>
      <w:r w:rsidRPr="00621249">
        <w:rPr>
          <w:rFonts w:eastAsia="Calibri"/>
          <w:lang w:eastAsia="ar-SA"/>
        </w:rPr>
        <w:lastRenderedPageBreak/>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E96F8F">
      <w:pPr>
        <w:tabs>
          <w:tab w:val="left" w:pos="1598"/>
        </w:tabs>
        <w:suppressAutoHyphens/>
        <w:spacing w:after="0" w:line="240" w:lineRule="auto"/>
        <w:ind w:firstLine="540"/>
        <w:jc w:val="right"/>
        <w:rPr>
          <w:rFonts w:eastAsia="Calibri"/>
          <w:lang w:eastAsia="ar-SA"/>
        </w:rPr>
      </w:pPr>
      <w:r w:rsidRPr="00621249">
        <w:rPr>
          <w:rFonts w:eastAsia="Calibri"/>
          <w:lang w:eastAsia="ar-SA"/>
        </w:rPr>
        <w:t xml:space="preserve">                                                                                                                          </w:t>
      </w:r>
    </w:p>
    <w:p w:rsidR="00EE6F6B" w:rsidRPr="00621249" w:rsidRDefault="00EE6F6B" w:rsidP="00E96F8F">
      <w:pPr>
        <w:suppressAutoHyphens/>
        <w:spacing w:after="120" w:line="240" w:lineRule="auto"/>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96F8F">
      <w:pPr>
        <w:suppressAutoHyphens/>
        <w:spacing w:after="0" w:line="240" w:lineRule="auto"/>
        <w:rPr>
          <w:rFonts w:eastAsia="Calibri"/>
          <w:lang w:eastAsia="ar-SA"/>
        </w:rPr>
      </w:pPr>
    </w:p>
    <w:p w:rsidR="002D6DFC" w:rsidRPr="00621249" w:rsidRDefault="002D6DFC" w:rsidP="00E96F8F">
      <w:pPr>
        <w:suppressAutoHyphens/>
        <w:spacing w:after="0" w:line="240" w:lineRule="auto"/>
        <w:rPr>
          <w:rFonts w:eastAsia="Calibri"/>
          <w:bCs/>
          <w:lang w:eastAsia="ar-SA"/>
        </w:rPr>
      </w:pPr>
    </w:p>
    <w:p w:rsidR="002D6DFC" w:rsidRPr="00621249" w:rsidRDefault="002D6DFC" w:rsidP="00E96F8F">
      <w:pPr>
        <w:suppressAutoHyphens/>
        <w:spacing w:after="0" w:line="240" w:lineRule="auto"/>
        <w:jc w:val="center"/>
        <w:rPr>
          <w:rFonts w:eastAsia="Calibri"/>
          <w:b/>
          <w:lang w:eastAsia="ar-SA"/>
        </w:rPr>
      </w:pPr>
    </w:p>
    <w:p w:rsidR="002D6DFC" w:rsidRPr="00621249" w:rsidRDefault="002D6DFC" w:rsidP="00E96F8F">
      <w:pPr>
        <w:suppressAutoHyphens/>
        <w:spacing w:after="0" w:line="240" w:lineRule="auto"/>
        <w:jc w:val="center"/>
        <w:rPr>
          <w:rFonts w:eastAsia="Calibri"/>
          <w:b/>
          <w:lang w:eastAsia="ar-SA"/>
        </w:rPr>
      </w:pPr>
    </w:p>
    <w:p w:rsidR="002D6DFC" w:rsidRPr="00621249" w:rsidRDefault="002D6DFC" w:rsidP="00E96F8F">
      <w:pPr>
        <w:suppressAutoHyphens/>
        <w:spacing w:after="0" w:line="240" w:lineRule="auto"/>
        <w:jc w:val="center"/>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E96F8F">
      <w:pPr>
        <w:suppressAutoHyphens/>
        <w:spacing w:after="0" w:line="240" w:lineRule="auto"/>
        <w:jc w:val="center"/>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482B6E" w:rsidP="00E96F8F">
      <w:pPr>
        <w:suppressAutoHyphens/>
        <w:spacing w:after="0" w:line="240" w:lineRule="auto"/>
        <w:jc w:val="center"/>
        <w:rPr>
          <w:b/>
        </w:rPr>
      </w:pPr>
      <w:r w:rsidRPr="00621249">
        <w:rPr>
          <w:rFonts w:eastAsia="Calibri"/>
          <w:b/>
          <w:lang w:eastAsia="ar-SA"/>
        </w:rPr>
        <w:t xml:space="preserve">г. </w:t>
      </w:r>
      <w:r w:rsidR="00A40F1A">
        <w:rPr>
          <w:rFonts w:eastAsia="Calibri"/>
          <w:b/>
          <w:lang w:eastAsia="ar-SA"/>
        </w:rPr>
        <w:t xml:space="preserve">Никель, </w:t>
      </w:r>
      <w:r w:rsidR="00363A21">
        <w:rPr>
          <w:rFonts w:eastAsia="Calibri"/>
          <w:b/>
          <w:lang w:eastAsia="ar-SA"/>
        </w:rPr>
        <w:t>пр. Гвардейский, д.23</w:t>
      </w:r>
      <w:r w:rsidRPr="00621249">
        <w:rPr>
          <w:rFonts w:eastAsia="Calibri"/>
          <w:b/>
          <w:lang w:eastAsia="ar-SA"/>
        </w:rPr>
        <w:t>»</w:t>
      </w:r>
    </w:p>
    <w:p w:rsidR="000A1E3B" w:rsidRPr="00621249" w:rsidRDefault="000A1E3B" w:rsidP="00E96F8F">
      <w:pPr>
        <w:suppressAutoHyphens/>
        <w:spacing w:after="0" w:line="240" w:lineRule="auto"/>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813"/>
        <w:gridCol w:w="850"/>
        <w:gridCol w:w="851"/>
        <w:gridCol w:w="1134"/>
        <w:gridCol w:w="1276"/>
      </w:tblGrid>
      <w:tr w:rsidR="0038693F" w:rsidRPr="00621249" w:rsidTr="00B0465E">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rPr>
                <w:rFonts w:eastAsia="Calibri"/>
                <w:sz w:val="24"/>
                <w:szCs w:val="24"/>
                <w:lang w:eastAsia="ar-SA"/>
              </w:rPr>
            </w:pPr>
          </w:p>
          <w:p w:rsidR="0038693F" w:rsidRPr="00621249" w:rsidRDefault="0038693F" w:rsidP="00E96F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B0465E">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E96F8F">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B0465E">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tcPr>
          <w:p w:rsidR="006A77B3" w:rsidRPr="00621249" w:rsidRDefault="00B73DB2" w:rsidP="00E96F8F">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850" w:type="dxa"/>
            <w:tcBorders>
              <w:top w:val="single" w:sz="4" w:space="0" w:color="auto"/>
              <w:left w:val="single" w:sz="4" w:space="0" w:color="auto"/>
              <w:bottom w:val="single" w:sz="4" w:space="0" w:color="auto"/>
              <w:right w:val="single" w:sz="4" w:space="0" w:color="auto"/>
            </w:tcBorders>
          </w:tcPr>
          <w:p w:rsidR="006A77B3" w:rsidRPr="00621249" w:rsidRDefault="00B73DB2" w:rsidP="00E96F8F">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105FF3" w:rsidP="00E96F8F">
            <w:pPr>
              <w:suppressAutoHyphens/>
              <w:spacing w:after="0" w:line="240" w:lineRule="auto"/>
              <w:jc w:val="center"/>
              <w:rPr>
                <w:rFonts w:eastAsia="Calibri"/>
                <w:sz w:val="24"/>
                <w:szCs w:val="24"/>
                <w:lang w:eastAsia="ar-SA"/>
              </w:rPr>
            </w:pPr>
            <w:r>
              <w:rPr>
                <w:rFonts w:eastAsia="Calibri"/>
                <w:sz w:val="24"/>
                <w:szCs w:val="24"/>
                <w:lang w:eastAsia="ar-SA"/>
              </w:rPr>
              <w:t>ию</w:t>
            </w:r>
            <w:r w:rsidR="00B73DB2">
              <w:rPr>
                <w:rFonts w:eastAsia="Calibri"/>
                <w:sz w:val="24"/>
                <w:szCs w:val="24"/>
                <w:lang w:eastAsia="ar-SA"/>
              </w:rPr>
              <w:t>л</w:t>
            </w:r>
            <w:r>
              <w:rPr>
                <w:rFonts w:eastAsia="Calibri"/>
                <w:sz w:val="24"/>
                <w:szCs w:val="24"/>
                <w:lang w:eastAsia="ar-SA"/>
              </w:rPr>
              <w:t>ь</w:t>
            </w: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B0465E" w:rsidP="00E96F8F">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B0465E" w:rsidP="00E96F8F">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r>
    </w:tbl>
    <w:p w:rsidR="002D6DFC" w:rsidRPr="00621249" w:rsidRDefault="002D6DFC" w:rsidP="00E96F8F">
      <w:pPr>
        <w:suppressAutoHyphens/>
        <w:spacing w:after="0" w:line="240" w:lineRule="auto"/>
        <w:rPr>
          <w:rFonts w:eastAsia="Calibri"/>
          <w:lang w:eastAsia="ar-SA"/>
        </w:rPr>
      </w:pPr>
    </w:p>
    <w:p w:rsidR="003F065C" w:rsidRPr="00621249" w:rsidRDefault="003F065C" w:rsidP="00E96F8F">
      <w:pPr>
        <w:suppressAutoHyphens/>
        <w:spacing w:after="0" w:line="240" w:lineRule="auto"/>
        <w:rPr>
          <w:rFonts w:eastAsia="Calibri"/>
          <w:lang w:eastAsia="ar-SA"/>
        </w:rPr>
      </w:pPr>
    </w:p>
    <w:p w:rsidR="002D6DFC" w:rsidRPr="00621249" w:rsidRDefault="002D6DFC" w:rsidP="00E96F8F">
      <w:pPr>
        <w:suppressAutoHyphens/>
        <w:spacing w:after="0" w:line="240" w:lineRule="auto"/>
        <w:rPr>
          <w:rFonts w:eastAsia="Calibri"/>
          <w:b/>
          <w:lang w:eastAsia="ar-SA"/>
        </w:rPr>
      </w:pPr>
    </w:p>
    <w:p w:rsidR="002D6DFC" w:rsidRPr="002D6DFC" w:rsidRDefault="008F0E20" w:rsidP="00E96F8F">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E96F8F">
      <w:footerReference w:type="even" r:id="rId8"/>
      <w:footerReference w:type="default" r:id="rId9"/>
      <w:pgSz w:w="16837" w:h="11905" w:orient="landscape"/>
      <w:pgMar w:top="1418"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5A4" w:rsidRDefault="000E35A4">
      <w:pPr>
        <w:spacing w:after="0" w:line="240" w:lineRule="auto"/>
      </w:pPr>
      <w:r>
        <w:separator/>
      </w:r>
    </w:p>
  </w:endnote>
  <w:endnote w:type="continuationSeparator" w:id="0">
    <w:p w:rsidR="000E35A4" w:rsidRDefault="000E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9021F" w:rsidRDefault="0079021F"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p>
  <w:p w:rsidR="0079021F" w:rsidRDefault="0079021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5A4" w:rsidRDefault="000E35A4">
      <w:pPr>
        <w:spacing w:after="0" w:line="240" w:lineRule="auto"/>
      </w:pPr>
      <w:r>
        <w:separator/>
      </w:r>
    </w:p>
  </w:footnote>
  <w:footnote w:type="continuationSeparator" w:id="0">
    <w:p w:rsidR="000E35A4" w:rsidRDefault="000E35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5"/>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6"/>
  </w:num>
  <w:num w:numId="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C70E1"/>
    <w:rsid w:val="000D145D"/>
    <w:rsid w:val="000D344C"/>
    <w:rsid w:val="000D499B"/>
    <w:rsid w:val="000D7A0B"/>
    <w:rsid w:val="000E30C0"/>
    <w:rsid w:val="000E35A4"/>
    <w:rsid w:val="000E7CFA"/>
    <w:rsid w:val="000F1023"/>
    <w:rsid w:val="000F245A"/>
    <w:rsid w:val="000F304F"/>
    <w:rsid w:val="000F3112"/>
    <w:rsid w:val="000F4670"/>
    <w:rsid w:val="000F570E"/>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3CB6"/>
    <w:rsid w:val="00166BEA"/>
    <w:rsid w:val="00167CED"/>
    <w:rsid w:val="001723B3"/>
    <w:rsid w:val="001742FC"/>
    <w:rsid w:val="0017465E"/>
    <w:rsid w:val="0018136B"/>
    <w:rsid w:val="0018443A"/>
    <w:rsid w:val="001904C7"/>
    <w:rsid w:val="0019268B"/>
    <w:rsid w:val="00192D4A"/>
    <w:rsid w:val="00193446"/>
    <w:rsid w:val="00196507"/>
    <w:rsid w:val="001A1A9C"/>
    <w:rsid w:val="001A584D"/>
    <w:rsid w:val="001B3999"/>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4724"/>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452"/>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3A21"/>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0DBA"/>
    <w:rsid w:val="004719AE"/>
    <w:rsid w:val="004758F1"/>
    <w:rsid w:val="00482B6E"/>
    <w:rsid w:val="00484A45"/>
    <w:rsid w:val="00491C43"/>
    <w:rsid w:val="00495059"/>
    <w:rsid w:val="004A0B2E"/>
    <w:rsid w:val="004B3B3C"/>
    <w:rsid w:val="004C0A25"/>
    <w:rsid w:val="004C0BD9"/>
    <w:rsid w:val="004D4130"/>
    <w:rsid w:val="004D7269"/>
    <w:rsid w:val="004E24E3"/>
    <w:rsid w:val="004E4BE7"/>
    <w:rsid w:val="004E4E03"/>
    <w:rsid w:val="004F27C1"/>
    <w:rsid w:val="004F5191"/>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B7F4F"/>
    <w:rsid w:val="005C00B2"/>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21798"/>
    <w:rsid w:val="00623319"/>
    <w:rsid w:val="006328C3"/>
    <w:rsid w:val="00651E37"/>
    <w:rsid w:val="00661136"/>
    <w:rsid w:val="00661594"/>
    <w:rsid w:val="0066245D"/>
    <w:rsid w:val="00663DDC"/>
    <w:rsid w:val="00665DC6"/>
    <w:rsid w:val="00673818"/>
    <w:rsid w:val="00673FA7"/>
    <w:rsid w:val="0067603E"/>
    <w:rsid w:val="006878A0"/>
    <w:rsid w:val="00694718"/>
    <w:rsid w:val="006A302E"/>
    <w:rsid w:val="006A77B3"/>
    <w:rsid w:val="006B2C96"/>
    <w:rsid w:val="006B3211"/>
    <w:rsid w:val="006B7CFB"/>
    <w:rsid w:val="006C05DB"/>
    <w:rsid w:val="006C1167"/>
    <w:rsid w:val="006C5113"/>
    <w:rsid w:val="006C5EA3"/>
    <w:rsid w:val="006D1196"/>
    <w:rsid w:val="006E1365"/>
    <w:rsid w:val="006E4DE2"/>
    <w:rsid w:val="006E59ED"/>
    <w:rsid w:val="006E5A19"/>
    <w:rsid w:val="006F3981"/>
    <w:rsid w:val="007012B1"/>
    <w:rsid w:val="00706849"/>
    <w:rsid w:val="007069E6"/>
    <w:rsid w:val="00706D4A"/>
    <w:rsid w:val="00726540"/>
    <w:rsid w:val="0072721A"/>
    <w:rsid w:val="00727639"/>
    <w:rsid w:val="00727963"/>
    <w:rsid w:val="00732140"/>
    <w:rsid w:val="00734DF2"/>
    <w:rsid w:val="00735B52"/>
    <w:rsid w:val="00736476"/>
    <w:rsid w:val="00736DAF"/>
    <w:rsid w:val="007462D0"/>
    <w:rsid w:val="007536B2"/>
    <w:rsid w:val="00755580"/>
    <w:rsid w:val="0075577A"/>
    <w:rsid w:val="007564C4"/>
    <w:rsid w:val="00756ECB"/>
    <w:rsid w:val="00757C3D"/>
    <w:rsid w:val="00761636"/>
    <w:rsid w:val="00763EF0"/>
    <w:rsid w:val="00766341"/>
    <w:rsid w:val="00766C14"/>
    <w:rsid w:val="00771857"/>
    <w:rsid w:val="00772375"/>
    <w:rsid w:val="007744AC"/>
    <w:rsid w:val="007811F5"/>
    <w:rsid w:val="00781EEA"/>
    <w:rsid w:val="0079021F"/>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4454"/>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645E5"/>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0F1A"/>
    <w:rsid w:val="00A41A06"/>
    <w:rsid w:val="00A424C6"/>
    <w:rsid w:val="00A50619"/>
    <w:rsid w:val="00A52996"/>
    <w:rsid w:val="00A558F7"/>
    <w:rsid w:val="00A62660"/>
    <w:rsid w:val="00A6389E"/>
    <w:rsid w:val="00A63E1A"/>
    <w:rsid w:val="00A64F4B"/>
    <w:rsid w:val="00A6583C"/>
    <w:rsid w:val="00A86618"/>
    <w:rsid w:val="00AA0764"/>
    <w:rsid w:val="00AA767A"/>
    <w:rsid w:val="00AA7D0A"/>
    <w:rsid w:val="00AB026E"/>
    <w:rsid w:val="00AB163B"/>
    <w:rsid w:val="00AC04DE"/>
    <w:rsid w:val="00AC072D"/>
    <w:rsid w:val="00AC0AC5"/>
    <w:rsid w:val="00AC28E4"/>
    <w:rsid w:val="00AC2FB5"/>
    <w:rsid w:val="00AC5202"/>
    <w:rsid w:val="00AC5F3D"/>
    <w:rsid w:val="00AE497A"/>
    <w:rsid w:val="00AE7F07"/>
    <w:rsid w:val="00AF4BCD"/>
    <w:rsid w:val="00AF7067"/>
    <w:rsid w:val="00B00B16"/>
    <w:rsid w:val="00B02A51"/>
    <w:rsid w:val="00B0465E"/>
    <w:rsid w:val="00B12671"/>
    <w:rsid w:val="00B1288D"/>
    <w:rsid w:val="00B178DC"/>
    <w:rsid w:val="00B25EAB"/>
    <w:rsid w:val="00B25FE0"/>
    <w:rsid w:val="00B335FD"/>
    <w:rsid w:val="00B36D05"/>
    <w:rsid w:val="00B3778A"/>
    <w:rsid w:val="00B5360A"/>
    <w:rsid w:val="00B56887"/>
    <w:rsid w:val="00B60726"/>
    <w:rsid w:val="00B70BCA"/>
    <w:rsid w:val="00B73DB2"/>
    <w:rsid w:val="00B75237"/>
    <w:rsid w:val="00B86346"/>
    <w:rsid w:val="00B909BC"/>
    <w:rsid w:val="00B93CD0"/>
    <w:rsid w:val="00BA3173"/>
    <w:rsid w:val="00BA7CEB"/>
    <w:rsid w:val="00BB3952"/>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2A04"/>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053B"/>
    <w:rsid w:val="00DA11BB"/>
    <w:rsid w:val="00DA182D"/>
    <w:rsid w:val="00DA4D5A"/>
    <w:rsid w:val="00DA5763"/>
    <w:rsid w:val="00DA64F1"/>
    <w:rsid w:val="00DA673D"/>
    <w:rsid w:val="00DA6E9E"/>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3051"/>
    <w:rsid w:val="00DF4777"/>
    <w:rsid w:val="00DF7531"/>
    <w:rsid w:val="00E00564"/>
    <w:rsid w:val="00E0110B"/>
    <w:rsid w:val="00E02AA6"/>
    <w:rsid w:val="00E04257"/>
    <w:rsid w:val="00E12797"/>
    <w:rsid w:val="00E179A8"/>
    <w:rsid w:val="00E26881"/>
    <w:rsid w:val="00E32B61"/>
    <w:rsid w:val="00E3435D"/>
    <w:rsid w:val="00E436AC"/>
    <w:rsid w:val="00E45B2D"/>
    <w:rsid w:val="00E46B9D"/>
    <w:rsid w:val="00E57829"/>
    <w:rsid w:val="00E64E44"/>
    <w:rsid w:val="00E6728D"/>
    <w:rsid w:val="00E80C08"/>
    <w:rsid w:val="00E849ED"/>
    <w:rsid w:val="00E86799"/>
    <w:rsid w:val="00E9209E"/>
    <w:rsid w:val="00E94304"/>
    <w:rsid w:val="00E96F8F"/>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1EE7"/>
    <w:rsid w:val="00F259BE"/>
    <w:rsid w:val="00F3100A"/>
    <w:rsid w:val="00F31E1A"/>
    <w:rsid w:val="00F326DF"/>
    <w:rsid w:val="00F33133"/>
    <w:rsid w:val="00F43713"/>
    <w:rsid w:val="00F45AB5"/>
    <w:rsid w:val="00F53001"/>
    <w:rsid w:val="00F53D5A"/>
    <w:rsid w:val="00F56C8F"/>
    <w:rsid w:val="00F63311"/>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 w:val="00FF2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33E8F-5D43-4ACA-9DDA-D0A90D83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1367</Words>
  <Characters>7794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7</cp:revision>
  <cp:lastPrinted>2016-04-18T14:18:00Z</cp:lastPrinted>
  <dcterms:created xsi:type="dcterms:W3CDTF">2016-04-28T11:45:00Z</dcterms:created>
  <dcterms:modified xsi:type="dcterms:W3CDTF">2016-05-27T11:14:00Z</dcterms:modified>
</cp:coreProperties>
</file>