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2E5E2" w14:textId="1E069523" w:rsidR="00C95D24" w:rsidRDefault="00C95D24" w:rsidP="00C95D24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  <w:r>
        <w:rPr>
          <w:rFonts w:eastAsia="Calibri"/>
          <w:lang w:eastAsia="ar-SA"/>
        </w:rPr>
        <w:t>П</w:t>
      </w:r>
      <w:r w:rsidRPr="00024971">
        <w:rPr>
          <w:rFonts w:eastAsia="Calibri"/>
          <w:lang w:eastAsia="ar-SA"/>
        </w:rPr>
        <w:t xml:space="preserve">риложение № </w:t>
      </w:r>
      <w:r>
        <w:rPr>
          <w:rFonts w:eastAsia="Calibri"/>
          <w:lang w:eastAsia="ar-SA"/>
        </w:rPr>
        <w:t>___</w:t>
      </w:r>
    </w:p>
    <w:p w14:paraId="10C9C667" w14:textId="7D941656" w:rsidR="00C95D24" w:rsidRPr="00024971" w:rsidRDefault="00C95D24" w:rsidP="00C95D24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024971">
        <w:rPr>
          <w:rFonts w:eastAsia="Times New Roman"/>
          <w:bCs/>
          <w:lang w:eastAsia="ar-SA"/>
        </w:rPr>
        <w:t>к Договору от ________ 201</w:t>
      </w:r>
      <w:r>
        <w:rPr>
          <w:rFonts w:eastAsia="Times New Roman"/>
          <w:bCs/>
          <w:lang w:eastAsia="ar-SA"/>
        </w:rPr>
        <w:t>5</w:t>
      </w:r>
      <w:r w:rsidRPr="00024971">
        <w:rPr>
          <w:rFonts w:eastAsia="Times New Roman"/>
          <w:bCs/>
          <w:lang w:eastAsia="ar-SA"/>
        </w:rPr>
        <w:t xml:space="preserve"> г.  №_____</w:t>
      </w:r>
    </w:p>
    <w:p w14:paraId="27CD12D8" w14:textId="77777777" w:rsidR="00C95D24" w:rsidRPr="00024971" w:rsidRDefault="00C95D24" w:rsidP="00C95D24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14:paraId="0158AF81" w14:textId="77777777" w:rsidR="00C95D24" w:rsidRPr="00024971" w:rsidRDefault="00C95D24" w:rsidP="00C95D24">
      <w:pPr>
        <w:widowControl w:val="0"/>
        <w:suppressAutoHyphens/>
        <w:spacing w:after="0" w:line="240" w:lineRule="auto"/>
        <w:jc w:val="center"/>
        <w:rPr>
          <w:rFonts w:eastAsia="Times New Roman"/>
          <w:b/>
          <w:kern w:val="1"/>
          <w:lang w:eastAsia="ar-SA"/>
        </w:rPr>
      </w:pPr>
      <w:r w:rsidRPr="00024971">
        <w:rPr>
          <w:rFonts w:eastAsia="Times New Roman"/>
          <w:b/>
          <w:kern w:val="1"/>
          <w:lang w:eastAsia="ar-SA"/>
        </w:rPr>
        <w:t>ТЕХНИЧЕСКОЕ ЗАДАНИЕ</w:t>
      </w:r>
    </w:p>
    <w:p w14:paraId="4251A2D5" w14:textId="77777777" w:rsidR="00C95D24" w:rsidRPr="00024971" w:rsidRDefault="00C95D24" w:rsidP="00C95D24">
      <w:pPr>
        <w:widowControl w:val="0"/>
        <w:suppressAutoHyphens/>
        <w:spacing w:after="0" w:line="240" w:lineRule="auto"/>
        <w:jc w:val="center"/>
        <w:rPr>
          <w:rFonts w:eastAsia="Times New Roman"/>
          <w:b/>
          <w:kern w:val="1"/>
          <w:lang w:eastAsia="ar-SA"/>
        </w:rPr>
      </w:pPr>
    </w:p>
    <w:p w14:paraId="50E09D58" w14:textId="77777777" w:rsidR="00C95D24" w:rsidRPr="00024971" w:rsidRDefault="00C95D24" w:rsidP="00C95D24">
      <w:pPr>
        <w:widowControl w:val="0"/>
        <w:suppressAutoHyphens/>
        <w:spacing w:after="0" w:line="240" w:lineRule="auto"/>
        <w:jc w:val="center"/>
        <w:rPr>
          <w:rFonts w:eastAsia="Calibri"/>
          <w:lang w:eastAsia="ar-SA"/>
        </w:rPr>
      </w:pPr>
      <w:r w:rsidRPr="00024971">
        <w:rPr>
          <w:rFonts w:eastAsia="Calibri"/>
          <w:b/>
          <w:lang w:eastAsia="ar-SA"/>
        </w:rPr>
        <w:t>РАЗДЕЛ 1.Общие требования</w:t>
      </w:r>
    </w:p>
    <w:p w14:paraId="540127B6" w14:textId="77777777" w:rsidR="00C95D24" w:rsidRPr="00024971" w:rsidRDefault="00C95D24" w:rsidP="00C95D24">
      <w:pPr>
        <w:suppressAutoHyphens/>
        <w:spacing w:after="0" w:line="240" w:lineRule="auto"/>
        <w:ind w:firstLine="540"/>
        <w:jc w:val="center"/>
        <w:rPr>
          <w:rFonts w:eastAsia="Calibri"/>
          <w:lang w:eastAsia="ar-SA"/>
        </w:rPr>
      </w:pPr>
    </w:p>
    <w:p w14:paraId="4B5D5CCA" w14:textId="77777777" w:rsidR="00C95D24" w:rsidRPr="00024971" w:rsidRDefault="00C95D24" w:rsidP="00C95D24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eastAsia="Calibri"/>
          <w:b/>
          <w:bCs/>
          <w:lang w:eastAsia="ar-SA"/>
        </w:rPr>
      </w:pPr>
      <w:r w:rsidRPr="00024971">
        <w:rPr>
          <w:rFonts w:eastAsia="Calibri"/>
          <w:b/>
          <w:lang w:eastAsia="ar-SA"/>
        </w:rPr>
        <w:t xml:space="preserve">Предмет, максимальная цена </w:t>
      </w:r>
      <w:r w:rsidRPr="00024971">
        <w:rPr>
          <w:rFonts w:eastAsia="Calibri"/>
          <w:b/>
          <w:bCs/>
          <w:lang w:eastAsia="ar-SA"/>
        </w:rPr>
        <w:t>Договора</w:t>
      </w:r>
    </w:p>
    <w:p w14:paraId="57BD8BE5" w14:textId="77777777" w:rsidR="00C95D24" w:rsidRPr="00024971" w:rsidRDefault="00C95D24" w:rsidP="00391AC0">
      <w:pPr>
        <w:suppressAutoHyphens/>
        <w:spacing w:after="0" w:line="240" w:lineRule="auto"/>
        <w:ind w:left="540"/>
        <w:jc w:val="both"/>
        <w:rPr>
          <w:rFonts w:eastAsia="Calibri"/>
          <w:b/>
          <w:lang w:eastAsia="ar-SA"/>
        </w:rPr>
      </w:pPr>
    </w:p>
    <w:p w14:paraId="1DACBA38" w14:textId="77777777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>1.1. Предметом Договора является выполнение работ по капитальному ремонту крыши и фасада многоквартирного дома, расположенного по адресу Мурманская область, г. Кировск, ул. Хибиногорская д. 28;</w:t>
      </w:r>
    </w:p>
    <w:p w14:paraId="0670AAA6" w14:textId="77777777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>1.2 Максимальная цена лота составляет 5 917 643,00 (пять миллионов девятьсот семнадцать тысяч шестьсот сорок три) рублей 00 копеек.</w:t>
      </w:r>
    </w:p>
    <w:p w14:paraId="2B4F4D8A" w14:textId="77777777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color w:val="000000"/>
          <w:lang w:eastAsia="ar-SA"/>
        </w:rPr>
      </w:pPr>
    </w:p>
    <w:p w14:paraId="1C5E798E" w14:textId="77777777" w:rsidR="00C95D24" w:rsidRPr="00024971" w:rsidRDefault="00C95D24" w:rsidP="00C95D24">
      <w:pPr>
        <w:suppressAutoHyphens/>
        <w:spacing w:after="0" w:line="240" w:lineRule="auto"/>
        <w:ind w:left="900"/>
        <w:jc w:val="center"/>
        <w:rPr>
          <w:rFonts w:eastAsia="Calibri"/>
          <w:lang w:eastAsia="ar-SA"/>
        </w:rPr>
      </w:pPr>
      <w:r w:rsidRPr="00024971">
        <w:rPr>
          <w:rFonts w:eastAsia="Calibri"/>
          <w:b/>
          <w:lang w:eastAsia="ar-SA"/>
        </w:rPr>
        <w:t>2. Цели выполнения работ</w:t>
      </w:r>
    </w:p>
    <w:p w14:paraId="6F6A0EEE" w14:textId="77777777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</w:p>
    <w:p w14:paraId="52CBB234" w14:textId="77777777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 w:rsidRPr="00024971">
        <w:t>2.1 Цель выполнения работ: выполнить комплекс работ по капитальному ремонту крыши и фасада в доме, расположенном по адресу</w:t>
      </w:r>
      <w:r w:rsidRPr="00024971">
        <w:rPr>
          <w:rFonts w:eastAsia="Calibri"/>
          <w:lang w:eastAsia="ar-SA"/>
        </w:rPr>
        <w:t xml:space="preserve"> Мурманская область, г. Кировск, ул. Хибиногорская д. 28 в соответствии с </w:t>
      </w:r>
      <w:r w:rsidRPr="00024971">
        <w:t xml:space="preserve">сводным </w:t>
      </w:r>
      <w:r w:rsidRPr="00024971">
        <w:rPr>
          <w:rFonts w:eastAsia="Calibri"/>
          <w:lang w:eastAsia="ar-SA"/>
        </w:rPr>
        <w:t>краткосрочным планом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год. (постановление Правительства Мурманской области от 23.12.2014№ 644-ПП).</w:t>
      </w:r>
    </w:p>
    <w:p w14:paraId="6B804489" w14:textId="77777777" w:rsidR="00C95D24" w:rsidRPr="00024971" w:rsidRDefault="00C95D24" w:rsidP="00C95D24">
      <w:pPr>
        <w:suppressAutoHyphens/>
        <w:spacing w:after="0" w:line="240" w:lineRule="auto"/>
        <w:ind w:firstLine="851"/>
        <w:jc w:val="both"/>
      </w:pPr>
      <w:r w:rsidRPr="00024971">
        <w:t>2.2. 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год, утвержденный постановлением Правительства Мурманской области от 23.12.2014 № 644-ПП.</w:t>
      </w:r>
    </w:p>
    <w:p w14:paraId="32D23F32" w14:textId="77777777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</w:p>
    <w:p w14:paraId="46CF2BB8" w14:textId="77777777" w:rsidR="00C95D24" w:rsidRPr="00024971" w:rsidRDefault="00C95D24" w:rsidP="00C95D24">
      <w:pPr>
        <w:suppressAutoHyphens/>
        <w:spacing w:after="0" w:line="240" w:lineRule="auto"/>
        <w:ind w:firstLine="851"/>
        <w:jc w:val="center"/>
        <w:rPr>
          <w:rFonts w:eastAsia="Calibri"/>
          <w:b/>
          <w:lang w:eastAsia="ar-SA"/>
        </w:rPr>
      </w:pPr>
      <w:r w:rsidRPr="00024971">
        <w:rPr>
          <w:rFonts w:eastAsia="Calibri"/>
          <w:b/>
          <w:lang w:eastAsia="ar-SA"/>
        </w:rPr>
        <w:t>3. Источник финансирования</w:t>
      </w:r>
    </w:p>
    <w:p w14:paraId="14CD016C" w14:textId="77777777" w:rsidR="00C95D24" w:rsidRPr="00024971" w:rsidRDefault="00C95D24" w:rsidP="00391AC0">
      <w:pPr>
        <w:suppressAutoHyphens/>
        <w:spacing w:after="0" w:line="240" w:lineRule="auto"/>
        <w:ind w:left="540"/>
        <w:jc w:val="both"/>
        <w:rPr>
          <w:rFonts w:eastAsia="Calibri"/>
          <w:b/>
          <w:lang w:eastAsia="ar-SA"/>
        </w:rPr>
      </w:pPr>
    </w:p>
    <w:p w14:paraId="17BC3BF7" w14:textId="77777777" w:rsidR="00C95D24" w:rsidRPr="00024971" w:rsidRDefault="00C95D24" w:rsidP="00391AC0">
      <w:pPr>
        <w:tabs>
          <w:tab w:val="left" w:pos="851"/>
        </w:tabs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024971">
        <w:rPr>
          <w:rFonts w:eastAsia="Calibri"/>
          <w:lang w:eastAsia="ar-SA"/>
        </w:rPr>
        <w:t xml:space="preserve">            3.1. Субсидии из </w:t>
      </w:r>
      <w:r w:rsidRPr="00024971">
        <w:rPr>
          <w:rFonts w:eastAsia="Calibri"/>
          <w:spacing w:val="-4"/>
          <w:lang w:eastAsia="ar-SA"/>
        </w:rPr>
        <w:t>федерального и местного бюджетов в соответствии с постановлением Правительства Мурманской области от 23.12.2014 № 644 -ПП.</w:t>
      </w:r>
    </w:p>
    <w:p w14:paraId="2B554142" w14:textId="77777777" w:rsidR="00C95D24" w:rsidRPr="00024971" w:rsidRDefault="00C95D24" w:rsidP="00391AC0">
      <w:pPr>
        <w:suppressAutoHyphens/>
        <w:spacing w:after="0" w:line="240" w:lineRule="auto"/>
        <w:ind w:left="540"/>
        <w:jc w:val="both"/>
        <w:rPr>
          <w:rFonts w:eastAsia="Calibri"/>
          <w:b/>
          <w:lang w:eastAsia="ar-SA"/>
        </w:rPr>
      </w:pPr>
    </w:p>
    <w:p w14:paraId="41E63CC8" w14:textId="77777777" w:rsidR="00C95D24" w:rsidRPr="00024971" w:rsidRDefault="00C95D24" w:rsidP="00C95D24">
      <w:pPr>
        <w:suppressAutoHyphens/>
        <w:spacing w:after="0" w:line="240" w:lineRule="auto"/>
        <w:ind w:firstLine="540"/>
        <w:jc w:val="both"/>
        <w:rPr>
          <w:rFonts w:eastAsia="Calibri"/>
          <w:b/>
          <w:lang w:eastAsia="ar-SA"/>
        </w:rPr>
      </w:pPr>
    </w:p>
    <w:p w14:paraId="38B68D90" w14:textId="68F8599E" w:rsidR="00C95D24" w:rsidRPr="00391AC0" w:rsidRDefault="00C95D24" w:rsidP="00391AC0">
      <w:pPr>
        <w:ind w:left="900"/>
        <w:jc w:val="center"/>
        <w:rPr>
          <w:b/>
        </w:rPr>
      </w:pPr>
      <w:r>
        <w:rPr>
          <w:b/>
        </w:rPr>
        <w:t>4. М</w:t>
      </w:r>
      <w:r w:rsidRPr="00391AC0">
        <w:rPr>
          <w:b/>
        </w:rPr>
        <w:t>есто, условия и сроки (периоды) выполнения Работ</w:t>
      </w:r>
    </w:p>
    <w:p w14:paraId="4E619D09" w14:textId="77777777" w:rsidR="00C95D24" w:rsidRPr="00024971" w:rsidRDefault="00C95D24" w:rsidP="00391AC0">
      <w:pPr>
        <w:suppressAutoHyphens/>
        <w:spacing w:after="0" w:line="240" w:lineRule="auto"/>
        <w:ind w:left="900"/>
        <w:jc w:val="both"/>
        <w:rPr>
          <w:rFonts w:eastAsia="Calibri"/>
          <w:shd w:val="clear" w:color="auto" w:fill="FFFF00"/>
          <w:lang w:eastAsia="ar-SA"/>
        </w:rPr>
      </w:pPr>
    </w:p>
    <w:p w14:paraId="11D2464D" w14:textId="1A92EE99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4</w:t>
      </w:r>
      <w:r w:rsidRPr="00024971">
        <w:rPr>
          <w:rFonts w:eastAsia="Calibri"/>
          <w:lang w:eastAsia="ar-SA"/>
        </w:rPr>
        <w:t xml:space="preserve">.1. Место выполнения работ: </w:t>
      </w:r>
    </w:p>
    <w:p w14:paraId="4ADFBE41" w14:textId="77777777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>- Мурманская область, г. Кировск, ул. Хибиногорская д. 28;;</w:t>
      </w:r>
    </w:p>
    <w:p w14:paraId="0492ABFE" w14:textId="11D82226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lastRenderedPageBreak/>
        <w:t>4</w:t>
      </w:r>
      <w:r w:rsidRPr="00024971">
        <w:rPr>
          <w:rFonts w:eastAsia="Calibri"/>
          <w:lang w:eastAsia="ar-SA"/>
        </w:rPr>
        <w:t xml:space="preserve">.2. Условия и сроки (периоды) выполнения работ: </w:t>
      </w:r>
    </w:p>
    <w:p w14:paraId="09DCE3BA" w14:textId="2BA2D8FB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4</w:t>
      </w:r>
      <w:r w:rsidRPr="00024971">
        <w:rPr>
          <w:rFonts w:eastAsia="Calibri"/>
          <w:lang w:eastAsia="ar-SA"/>
        </w:rPr>
        <w:t>.2.1. В установленный конкурсной документацией срок, выполнить работы по лоту:</w:t>
      </w:r>
    </w:p>
    <w:p w14:paraId="2E7DB634" w14:textId="1EE4C4E8" w:rsidR="00C95D24" w:rsidRPr="00024971" w:rsidRDefault="00C95D24" w:rsidP="00391AC0">
      <w:pPr>
        <w:suppressAutoHyphens/>
        <w:spacing w:after="0" w:line="240" w:lineRule="auto"/>
        <w:ind w:firstLine="851"/>
        <w:jc w:val="both"/>
        <w:rPr>
          <w:rFonts w:eastAsia="Calibri"/>
          <w:b/>
          <w:lang w:eastAsia="ar-SA"/>
        </w:rPr>
      </w:pPr>
      <w:r w:rsidRPr="00024971">
        <w:rPr>
          <w:rFonts w:eastAsia="Calibri"/>
          <w:lang w:eastAsia="ar-SA"/>
        </w:rPr>
        <w:t>- «Капитальный ремонт крыши и фасада многоквартирного дома», расположенного по адресу Мурманская область, г. Кировск, ул. Хибиногорская д. 28</w:t>
      </w:r>
      <w:r>
        <w:rPr>
          <w:rFonts w:eastAsia="Calibri"/>
          <w:lang w:eastAsia="ar-SA"/>
        </w:rPr>
        <w:t xml:space="preserve">, </w:t>
      </w:r>
      <w:r w:rsidRPr="00024971">
        <w:rPr>
          <w:rFonts w:eastAsia="Calibri"/>
          <w:lang w:eastAsia="ar-SA"/>
        </w:rPr>
        <w:t>в соответствии с календарным графиком выполнения работ (приложение № 4) и техническим заданием (Приложение № 3), являющимися неотъемлемой частью Договора.</w:t>
      </w:r>
    </w:p>
    <w:p w14:paraId="27C3BC23" w14:textId="4962AD8E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eastAsia="Calibri"/>
          <w:snapToGrid w:val="0"/>
          <w:color w:val="000000"/>
          <w:lang w:eastAsia="ar-SA"/>
        </w:rPr>
      </w:pPr>
      <w:r>
        <w:rPr>
          <w:rFonts w:eastAsia="Calibri"/>
          <w:bCs/>
          <w:lang w:eastAsia="ar-SA"/>
        </w:rPr>
        <w:t>4</w:t>
      </w:r>
      <w:r w:rsidRPr="00024971">
        <w:rPr>
          <w:rFonts w:eastAsia="Calibri"/>
          <w:bCs/>
          <w:lang w:eastAsia="ar-SA"/>
        </w:rPr>
        <w:t>.2.2. Работы необходимо выполнить в соответствии с требованиями нормативных правовых актов в области строительства, обеспечить выполнение</w:t>
      </w:r>
      <w:r w:rsidRPr="00024971">
        <w:rPr>
          <w:rFonts w:eastAsia="Calibri"/>
          <w:snapToGrid w:val="0"/>
          <w:color w:val="000000"/>
          <w:lang w:eastAsia="ar-SA"/>
        </w:rPr>
        <w:t xml:space="preserve"> на объекте необходимых мероприятий по технике безопасности, пожарной безопасности, охране окружающей среды.</w:t>
      </w:r>
    </w:p>
    <w:p w14:paraId="1B155CFD" w14:textId="13738F93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jc w:val="both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 xml:space="preserve">           </w:t>
      </w:r>
      <w:r>
        <w:rPr>
          <w:rFonts w:eastAsia="Calibri"/>
          <w:lang w:eastAsia="ar-SA"/>
        </w:rPr>
        <w:t>4</w:t>
      </w:r>
      <w:r w:rsidRPr="00024971">
        <w:rPr>
          <w:rFonts w:eastAsia="Calibri"/>
          <w:lang w:eastAsia="ar-SA"/>
        </w:rPr>
        <w:t xml:space="preserve">.3.  Сроки выполнения работ: </w:t>
      </w:r>
    </w:p>
    <w:p w14:paraId="1D9D1A52" w14:textId="77777777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 xml:space="preserve">Начало работ -  дата подписания Договора; </w:t>
      </w:r>
    </w:p>
    <w:p w14:paraId="2F078F69" w14:textId="77777777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>Окончание Работ – в течение 7 (семи) месяцев со дня подписания Договора.</w:t>
      </w:r>
    </w:p>
    <w:p w14:paraId="50157DE5" w14:textId="77777777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</w:p>
    <w:p w14:paraId="638B905B" w14:textId="5357AB41" w:rsidR="00C95D24" w:rsidRPr="00024971" w:rsidRDefault="00C95D24" w:rsidP="00C95D24">
      <w:pPr>
        <w:suppressAutoHyphens/>
        <w:spacing w:after="0" w:line="240" w:lineRule="auto"/>
        <w:ind w:left="900"/>
        <w:jc w:val="center"/>
        <w:rPr>
          <w:rFonts w:eastAsia="Calibri"/>
          <w:color w:val="000000"/>
          <w:lang w:eastAsia="ar-SA"/>
        </w:rPr>
      </w:pPr>
      <w:r>
        <w:rPr>
          <w:rFonts w:eastAsia="Calibri"/>
          <w:b/>
          <w:lang w:eastAsia="ar-SA"/>
        </w:rPr>
        <w:t>5</w:t>
      </w:r>
      <w:r w:rsidRPr="00024971">
        <w:rPr>
          <w:rFonts w:eastAsia="Calibri"/>
          <w:b/>
          <w:lang w:eastAsia="ar-SA"/>
        </w:rPr>
        <w:t>. Порядок формирования цены Договора</w:t>
      </w:r>
    </w:p>
    <w:p w14:paraId="7C2DEEE9" w14:textId="77777777" w:rsidR="00C95D24" w:rsidRPr="00024971" w:rsidRDefault="00C95D24" w:rsidP="00391AC0">
      <w:pPr>
        <w:suppressAutoHyphens/>
        <w:spacing w:after="0" w:line="240" w:lineRule="auto"/>
        <w:ind w:left="900"/>
        <w:jc w:val="both"/>
        <w:rPr>
          <w:rFonts w:eastAsia="Calibri"/>
          <w:color w:val="000000"/>
          <w:lang w:eastAsia="ar-SA"/>
        </w:rPr>
      </w:pPr>
    </w:p>
    <w:p w14:paraId="09336A84" w14:textId="6551C6EF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5</w:t>
      </w:r>
      <w:r w:rsidRPr="00024971">
        <w:rPr>
          <w:rFonts w:eastAsia="Calibri"/>
          <w:color w:val="000000"/>
          <w:lang w:eastAsia="ar-SA"/>
        </w:rPr>
        <w:t xml:space="preserve">.1. Максимальная цена </w:t>
      </w:r>
      <w:r w:rsidRPr="00024971">
        <w:rPr>
          <w:rFonts w:eastAsia="Calibri"/>
          <w:lang w:eastAsia="ar-SA"/>
        </w:rPr>
        <w:t xml:space="preserve">договора, </w:t>
      </w:r>
      <w:r w:rsidRPr="00024971">
        <w:rPr>
          <w:rFonts w:eastAsia="Calibri"/>
          <w:color w:val="000000"/>
          <w:lang w:eastAsia="ar-SA"/>
        </w:rPr>
        <w:t>определена сметной документацией. Сметные расчеты выполнены по действующим нормативами, включенным в федеральный реестр сметных нормативов.</w:t>
      </w:r>
    </w:p>
    <w:p w14:paraId="148A05D3" w14:textId="0D49B55D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>
        <w:rPr>
          <w:rFonts w:eastAsia="Calibri"/>
          <w:color w:val="000000"/>
          <w:lang w:eastAsia="ar-SA"/>
        </w:rPr>
        <w:t>5</w:t>
      </w:r>
      <w:r w:rsidRPr="003E734D">
        <w:rPr>
          <w:rFonts w:eastAsia="Calibri"/>
          <w:color w:val="000000"/>
          <w:lang w:eastAsia="ar-SA"/>
        </w:rPr>
        <w:t>.2.</w:t>
      </w:r>
      <w:r w:rsidRPr="003E734D">
        <w:rPr>
          <w:rFonts w:eastAsia="Calibri"/>
          <w:lang w:eastAsia="ar-SA"/>
        </w:rPr>
        <w:t xml:space="preserve"> Цена Договора определена на весь срок  исполнения Договора и включает стоимость  выполнения строительно-монтажных работ, современных материалов, изделий, конструкций, высокотехнологичного оборудования (оборудование должно быть не бывшим в употреблении, не прошедшим ремонт, в том числе восстановление, замену запасных частей, восстановление потребительских свойств), включать стоимость поставки в г. Кировск Мурманской области, материалы и оборудование должны  соответствовать санитарно-эпидемиологическим правилам и нормативам, а также противопожарным нормативам. На все материалы и оборудование должны быть сертификаты и паспорта. Должны быть учтены затраты на   организацию вывоза строительного мусора с объекта, организацию охраны объекта, на монтаж, пуск и наладку оборудования и всех инженерных систем, использование машин, механизмов, рабочей силы и транспорта, накладные расходы, расходы на уплату таможенных пошлин, сборов, налогов, в том числе НДС и других обязательных платежей, а также прочие расходы, связанные с выполнением работ по строительству объекта.</w:t>
      </w:r>
      <w:r w:rsidRPr="00024971">
        <w:rPr>
          <w:rFonts w:eastAsia="Calibri"/>
          <w:lang w:eastAsia="ar-SA"/>
        </w:rPr>
        <w:t xml:space="preserve"> </w:t>
      </w:r>
    </w:p>
    <w:p w14:paraId="0E0E2827" w14:textId="77777777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eastAsia="Calibri"/>
          <w:b/>
          <w:lang w:eastAsia="ar-SA"/>
        </w:rPr>
      </w:pPr>
    </w:p>
    <w:p w14:paraId="502711FF" w14:textId="77777777" w:rsidR="00C95D24" w:rsidRPr="00024971" w:rsidRDefault="00C95D24" w:rsidP="00C95D24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024971">
        <w:rPr>
          <w:rFonts w:eastAsia="Calibri"/>
          <w:b/>
          <w:lang w:eastAsia="ar-SA"/>
        </w:rPr>
        <w:t>РАЗДЕЛ 2.</w:t>
      </w:r>
    </w:p>
    <w:p w14:paraId="05EA3576" w14:textId="77777777" w:rsidR="00C95D24" w:rsidRPr="00024971" w:rsidRDefault="00C95D24" w:rsidP="00C95D24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024971">
        <w:rPr>
          <w:rFonts w:eastAsia="Calibri"/>
          <w:b/>
          <w:lang w:eastAsia="ar-SA"/>
        </w:rPr>
        <w:t>Требования к количественным характеристикам (объёму) работ.</w:t>
      </w:r>
    </w:p>
    <w:p w14:paraId="0511B0D5" w14:textId="77777777" w:rsidR="00C95D24" w:rsidRPr="00024971" w:rsidRDefault="00C95D24" w:rsidP="00391AC0">
      <w:pPr>
        <w:suppressAutoHyphens/>
        <w:spacing w:after="0" w:line="240" w:lineRule="auto"/>
        <w:jc w:val="both"/>
        <w:rPr>
          <w:rFonts w:eastAsia="Calibri"/>
          <w:lang w:eastAsia="ar-SA"/>
        </w:rPr>
      </w:pPr>
    </w:p>
    <w:p w14:paraId="12B9A15D" w14:textId="77777777" w:rsidR="00C95D24" w:rsidRPr="00024971" w:rsidRDefault="00C95D24" w:rsidP="00391AC0">
      <w:pPr>
        <w:pStyle w:val="a7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024971">
        <w:rPr>
          <w:b/>
          <w:sz w:val="28"/>
          <w:szCs w:val="28"/>
        </w:rPr>
        <w:t>Общее описание объекта</w:t>
      </w:r>
    </w:p>
    <w:p w14:paraId="76703949" w14:textId="77777777" w:rsidR="00C95D24" w:rsidRPr="00024971" w:rsidRDefault="00C95D24" w:rsidP="00391AC0">
      <w:pPr>
        <w:pStyle w:val="a7"/>
        <w:ind w:left="1005"/>
        <w:jc w:val="both"/>
        <w:rPr>
          <w:b/>
          <w:sz w:val="28"/>
          <w:szCs w:val="28"/>
        </w:rPr>
      </w:pPr>
    </w:p>
    <w:p w14:paraId="4A5290D1" w14:textId="5FBF71E5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024971">
        <w:rPr>
          <w:sz w:val="28"/>
          <w:szCs w:val="28"/>
        </w:rPr>
        <w:t>.1. Технико-экономические характеристики объекта капитального ремонта:</w:t>
      </w:r>
    </w:p>
    <w:p w14:paraId="5C8A7FF6" w14:textId="77777777" w:rsidR="00C95D24" w:rsidRPr="00024971" w:rsidRDefault="00C95D24" w:rsidP="00C95D24">
      <w:pPr>
        <w:suppressAutoHyphens/>
        <w:spacing w:after="0" w:line="240" w:lineRule="auto"/>
        <w:ind w:firstLine="851"/>
        <w:jc w:val="both"/>
      </w:pPr>
      <w:r w:rsidRPr="00024971">
        <w:rPr>
          <w:rFonts w:eastAsia="Calibri"/>
          <w:lang w:eastAsia="ar-SA"/>
        </w:rPr>
        <w:t>Мурманская область, г. Кировск, ул. Хибиногорская д. 28;</w:t>
      </w:r>
      <w:r w:rsidRPr="00024971">
        <w:t>:</w:t>
      </w:r>
    </w:p>
    <w:p w14:paraId="485BD8A2" w14:textId="77777777" w:rsidR="00C95D24" w:rsidRPr="00024971" w:rsidRDefault="00C95D24" w:rsidP="00C95D24">
      <w:pPr>
        <w:pStyle w:val="a7"/>
        <w:jc w:val="both"/>
        <w:rPr>
          <w:sz w:val="28"/>
          <w:szCs w:val="28"/>
        </w:rPr>
      </w:pPr>
      <w:r w:rsidRPr="00024971">
        <w:rPr>
          <w:sz w:val="28"/>
          <w:szCs w:val="28"/>
        </w:rPr>
        <w:t>Здание 5-и этажное, кирпичное, с техническим этажом, без лифта. Общая площадь здания 4072,5 кв. м., площадь двускатной кровли 1033 кв. м.  Введено в эксплуатацию в 1959 году.</w:t>
      </w:r>
    </w:p>
    <w:p w14:paraId="069297A5" w14:textId="4E815879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4971">
        <w:rPr>
          <w:sz w:val="28"/>
          <w:szCs w:val="28"/>
        </w:rPr>
        <w:t>.2. Общее описание объекта:</w:t>
      </w:r>
    </w:p>
    <w:p w14:paraId="40D051C9" w14:textId="77777777" w:rsidR="00C95D24" w:rsidRPr="00024971" w:rsidRDefault="00C95D24" w:rsidP="00C95D24">
      <w:pPr>
        <w:suppressAutoHyphens/>
        <w:spacing w:after="0" w:line="240" w:lineRule="auto"/>
        <w:ind w:firstLine="851"/>
        <w:jc w:val="both"/>
      </w:pPr>
      <w:r w:rsidRPr="00024971">
        <w:t>Капитальный ремонт общего имущества многоквартирного дома, а именно:</w:t>
      </w:r>
    </w:p>
    <w:p w14:paraId="12DE5261" w14:textId="532C0494" w:rsidR="00C95D24" w:rsidRPr="00024971" w:rsidRDefault="00C95D24" w:rsidP="00C95D24">
      <w:pPr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 w:rsidRPr="00024971">
        <w:t xml:space="preserve">- </w:t>
      </w:r>
      <w:r w:rsidRPr="00024971">
        <w:rPr>
          <w:rFonts w:eastAsia="Calibri"/>
          <w:lang w:eastAsia="ar-SA"/>
        </w:rPr>
        <w:t>«Капитальный ремонт крыши и фасада многоквартирного дома», расположенного по адресу Мурманская область, г. Кировск, ул. Хибиногорская д. 28;,</w:t>
      </w:r>
    </w:p>
    <w:p w14:paraId="760B1C37" w14:textId="77777777" w:rsidR="00C95D24" w:rsidRPr="00024971" w:rsidRDefault="00C95D24" w:rsidP="00C95D24">
      <w:pPr>
        <w:suppressAutoHyphens/>
        <w:spacing w:after="0" w:line="240" w:lineRule="auto"/>
        <w:jc w:val="both"/>
      </w:pPr>
      <w:r w:rsidRPr="00024971">
        <w:t>согласно утвержденной дефектной ведомости (Приложение № 1 к техническому заданию).</w:t>
      </w:r>
    </w:p>
    <w:p w14:paraId="2346670A" w14:textId="5AB88DD0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4971">
        <w:rPr>
          <w:sz w:val="28"/>
          <w:szCs w:val="28"/>
        </w:rPr>
        <w:t>.3. Требования к количественным характеристикам (объему) работ:</w:t>
      </w:r>
    </w:p>
    <w:p w14:paraId="5EEBA440" w14:textId="77777777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  <w:r w:rsidRPr="00024971">
        <w:rPr>
          <w:sz w:val="28"/>
          <w:szCs w:val="28"/>
        </w:rPr>
        <w:t>Работы по ремонту объекта, должны быть выполнены в соответствии с техническим заданием, определяющим содержание работ и другие, предъявляемые к ним требования, обеспечивающих их надлежащее качество.</w:t>
      </w:r>
    </w:p>
    <w:p w14:paraId="11091F3E" w14:textId="75253B8D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4971">
        <w:rPr>
          <w:sz w:val="28"/>
          <w:szCs w:val="28"/>
        </w:rPr>
        <w:t>.4. Подрядчик обеспечивает:</w:t>
      </w:r>
    </w:p>
    <w:p w14:paraId="260047E5" w14:textId="306A8C01" w:rsidR="00C95D24" w:rsidRPr="00391AC0" w:rsidRDefault="00C95D24" w:rsidP="00391A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91AC0">
        <w:rPr>
          <w:sz w:val="28"/>
          <w:szCs w:val="28"/>
        </w:rPr>
        <w:t>6</w:t>
      </w:r>
      <w:r w:rsidRPr="003A7973">
        <w:rPr>
          <w:sz w:val="28"/>
          <w:szCs w:val="28"/>
        </w:rPr>
        <w:t xml:space="preserve">.4.1. </w:t>
      </w:r>
      <w:r w:rsidRPr="00391AC0">
        <w:rPr>
          <w:rFonts w:ascii="Times New Roman" w:hAnsi="Times New Roman"/>
          <w:sz w:val="28"/>
          <w:szCs w:val="28"/>
        </w:rPr>
        <w:t>Осуществление временных подсоединений коммуникаций на период выполнения работ на строительной площадке за свой счет, так же подрядчик в течение 7 рабочих дней предоставляет Заказчику копии договоров на:</w:t>
      </w:r>
    </w:p>
    <w:p w14:paraId="73D2E2C5" w14:textId="77777777" w:rsidR="00C95D24" w:rsidRPr="00391AC0" w:rsidRDefault="00C95D24" w:rsidP="00391A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91AC0">
        <w:rPr>
          <w:rFonts w:ascii="Times New Roman" w:hAnsi="Times New Roman"/>
          <w:sz w:val="28"/>
          <w:szCs w:val="28"/>
        </w:rPr>
        <w:t>- вывозку строительного мусора с объекта;</w:t>
      </w:r>
    </w:p>
    <w:p w14:paraId="7C52A3D0" w14:textId="77777777" w:rsidR="00C95D24" w:rsidRPr="00391AC0" w:rsidRDefault="00C95D24" w:rsidP="00391A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91AC0">
        <w:rPr>
          <w:rFonts w:ascii="Times New Roman" w:hAnsi="Times New Roman"/>
          <w:sz w:val="28"/>
          <w:szCs w:val="28"/>
        </w:rPr>
        <w:t>- электроснабжение;</w:t>
      </w:r>
    </w:p>
    <w:p w14:paraId="09635355" w14:textId="77777777" w:rsidR="00C95D24" w:rsidRPr="00391AC0" w:rsidRDefault="00C95D24" w:rsidP="00391A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91AC0">
        <w:rPr>
          <w:rFonts w:ascii="Times New Roman" w:hAnsi="Times New Roman"/>
          <w:sz w:val="28"/>
          <w:szCs w:val="28"/>
        </w:rPr>
        <w:t>- водоснабжение;</w:t>
      </w:r>
    </w:p>
    <w:p w14:paraId="4280A597" w14:textId="77777777" w:rsidR="00C95D24" w:rsidRPr="00024971" w:rsidRDefault="00C95D24" w:rsidP="00391AC0">
      <w:pPr>
        <w:pStyle w:val="a4"/>
        <w:jc w:val="both"/>
        <w:rPr>
          <w:sz w:val="28"/>
          <w:szCs w:val="28"/>
        </w:rPr>
      </w:pPr>
      <w:r w:rsidRPr="00391AC0">
        <w:rPr>
          <w:rFonts w:ascii="Times New Roman" w:hAnsi="Times New Roman"/>
          <w:sz w:val="28"/>
          <w:szCs w:val="28"/>
        </w:rPr>
        <w:t>- приёмку и размещения строительного мусора на городскую свалку</w:t>
      </w:r>
      <w:r w:rsidRPr="00391AC0">
        <w:rPr>
          <w:sz w:val="28"/>
          <w:szCs w:val="28"/>
          <w:highlight w:val="red"/>
        </w:rPr>
        <w:t>;</w:t>
      </w:r>
    </w:p>
    <w:p w14:paraId="5C5D7728" w14:textId="0289DEE7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4971">
        <w:rPr>
          <w:sz w:val="28"/>
          <w:szCs w:val="28"/>
        </w:rPr>
        <w:t>.4.2. Вывоз, в трехдневный срок со дня подписания акта приема-передачи выполненных работ, за пределы объекта, принадлежащих Подрядчику строительных машин, оборудования, инвентаря, инструментов, строительных материалов, временных сооружений, другого имущества, а также организацию вывоза строительного мусора;</w:t>
      </w:r>
    </w:p>
    <w:p w14:paraId="08B1298E" w14:textId="7E3903E7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4971">
        <w:rPr>
          <w:sz w:val="28"/>
          <w:szCs w:val="28"/>
        </w:rPr>
        <w:t>.4.3. Приобретение и поставку на строительную площадку необходимых материалов, изделий, конструкций, строительной техники;</w:t>
      </w:r>
    </w:p>
    <w:p w14:paraId="0F93CEE8" w14:textId="6C57B9C4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4971">
        <w:rPr>
          <w:sz w:val="28"/>
          <w:szCs w:val="28"/>
        </w:rPr>
        <w:t>.4.4. Организацию и содержание за свой счет охраны объекта, материалов, оборудования и другого имущества; установку ограждения мест производства работ с момента начала выполнения работ и до подписания акта приема-передачи выполненных работ.</w:t>
      </w:r>
    </w:p>
    <w:p w14:paraId="3475551A" w14:textId="7C7E86EA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4971">
        <w:rPr>
          <w:sz w:val="28"/>
          <w:szCs w:val="28"/>
        </w:rPr>
        <w:t>.4.5. Подрядчик может с письменного согласия Заказчика привлечь к исполнению своих обязательств по настоящему Договору других лиц – субподрядчиков, обладающих специальными знаниями, навыками, квалификацией, специальным оборудованием.  Привлекаемые Подрядчиком для выполнения работ, субподрядные организации должны иметь соответствующие лицензии, свидетельства о допуске к определенному виду или видам работ, выданные саморегулируемой организацией.</w:t>
      </w:r>
    </w:p>
    <w:p w14:paraId="144E907A" w14:textId="77777777" w:rsidR="00C95D24" w:rsidRPr="00024971" w:rsidRDefault="00C95D24" w:rsidP="00C95D24">
      <w:pPr>
        <w:pStyle w:val="a7"/>
        <w:ind w:firstLine="851"/>
        <w:jc w:val="both"/>
        <w:rPr>
          <w:sz w:val="28"/>
          <w:szCs w:val="28"/>
        </w:rPr>
      </w:pPr>
    </w:p>
    <w:p w14:paraId="25095D7B" w14:textId="1D0AC2CF" w:rsidR="00C95D24" w:rsidRPr="00024971" w:rsidRDefault="00C95D24" w:rsidP="00C95D24">
      <w:pPr>
        <w:pStyle w:val="a7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024971">
        <w:rPr>
          <w:b/>
          <w:sz w:val="28"/>
          <w:szCs w:val="28"/>
        </w:rPr>
        <w:t>. Требования к качеству и безопасности работ</w:t>
      </w:r>
    </w:p>
    <w:p w14:paraId="73540442" w14:textId="77777777" w:rsidR="00C95D24" w:rsidRPr="00024971" w:rsidRDefault="00C95D24" w:rsidP="00391AC0">
      <w:pPr>
        <w:suppressAutoHyphens/>
        <w:spacing w:after="0" w:line="240" w:lineRule="auto"/>
        <w:ind w:firstLine="540"/>
        <w:jc w:val="both"/>
        <w:rPr>
          <w:rFonts w:eastAsia="Calibri"/>
          <w:lang w:eastAsia="ru-RU"/>
        </w:rPr>
      </w:pPr>
    </w:p>
    <w:p w14:paraId="79344A3D" w14:textId="40E04628" w:rsidR="00C95D24" w:rsidRPr="00024971" w:rsidRDefault="00C95D24" w:rsidP="00C95D24">
      <w:pPr>
        <w:tabs>
          <w:tab w:val="left" w:pos="851"/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  <w:lang w:eastAsia="ru-RU"/>
        </w:rPr>
      </w:pPr>
      <w:r>
        <w:rPr>
          <w:rFonts w:eastAsia="Calibri"/>
          <w:lang w:eastAsia="ru-RU"/>
        </w:rPr>
        <w:t>7</w:t>
      </w:r>
      <w:r w:rsidRPr="00024971">
        <w:rPr>
          <w:rFonts w:eastAsia="Calibri"/>
          <w:lang w:eastAsia="ru-RU"/>
        </w:rPr>
        <w:t xml:space="preserve">.1. Работы по </w:t>
      </w:r>
      <w:r w:rsidRPr="00024971">
        <w:rPr>
          <w:rFonts w:eastAsia="Calibri"/>
        </w:rPr>
        <w:t>ремонту</w:t>
      </w:r>
      <w:r w:rsidRPr="00024971">
        <w:rPr>
          <w:rFonts w:eastAsia="Calibri"/>
          <w:lang w:eastAsia="ru-RU"/>
        </w:rPr>
        <w:t xml:space="preserve"> объекта должны быть выполнены с соблюдением норм пожарной безопасности, техники безопасности, охраны окружающей среды, зеленых насаждений и земельного участка.</w:t>
      </w:r>
    </w:p>
    <w:p w14:paraId="66110683" w14:textId="76F046E4" w:rsidR="00C95D24" w:rsidRPr="00024971" w:rsidRDefault="00C95D24" w:rsidP="00C95D24">
      <w:pPr>
        <w:tabs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  <w:snapToGrid w:val="0"/>
          <w:lang w:eastAsia="ar-SA"/>
        </w:rPr>
      </w:pPr>
      <w:r>
        <w:rPr>
          <w:rFonts w:eastAsia="Calibri"/>
          <w:lang w:eastAsia="ar-SA"/>
        </w:rPr>
        <w:t>7</w:t>
      </w:r>
      <w:r w:rsidRPr="00024971">
        <w:rPr>
          <w:rFonts w:eastAsia="Calibri"/>
          <w:lang w:eastAsia="ar-SA"/>
        </w:rPr>
        <w:t>.2. К исполнению работ должны привлекаться только квалифицированные рабочие, имеющие соответствующий разряд и прошедшие медицинское освидетельствование в случаях, установленных правовыми актами в области строительства (в частности, СНиП 12-03-2001 и СНиП 12-04-2002 «Безопасность труда в строительстве»).</w:t>
      </w:r>
    </w:p>
    <w:p w14:paraId="3633AF46" w14:textId="7ADC9B46" w:rsidR="00C95D24" w:rsidRPr="00024971" w:rsidRDefault="00C95D24" w:rsidP="00C95D24">
      <w:pPr>
        <w:tabs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  <w:lang w:eastAsia="ar-SA"/>
        </w:rPr>
      </w:pPr>
      <w:r>
        <w:rPr>
          <w:rFonts w:eastAsia="Calibri"/>
          <w:lang w:eastAsia="ar-SA"/>
        </w:rPr>
        <w:t>7</w:t>
      </w:r>
      <w:r w:rsidRPr="00024971">
        <w:rPr>
          <w:rFonts w:eastAsia="Calibri"/>
          <w:lang w:eastAsia="ar-SA"/>
        </w:rPr>
        <w:t>.3. Необходимо выполнить все работы по обустройству и надлежащему содержанию объекта, установке освещения, сооружению и подключению временных инженерных сетей.</w:t>
      </w:r>
    </w:p>
    <w:p w14:paraId="77D7E88B" w14:textId="7C3DD5C5" w:rsidR="00C95D24" w:rsidRPr="00024971" w:rsidRDefault="00C95D24" w:rsidP="00C95D24">
      <w:pPr>
        <w:tabs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  <w:lang w:eastAsia="ar-SA"/>
        </w:rPr>
      </w:pPr>
      <w:r>
        <w:rPr>
          <w:rFonts w:eastAsia="Calibri"/>
          <w:lang w:eastAsia="ar-SA"/>
        </w:rPr>
        <w:t>7</w:t>
      </w:r>
      <w:r w:rsidRPr="00024971">
        <w:rPr>
          <w:rFonts w:eastAsia="Calibri"/>
          <w:lang w:eastAsia="ar-SA"/>
        </w:rPr>
        <w:t>.4. Необходимо обеспечить уборку территории, прилегающей к объекту капитального ремонта.</w:t>
      </w:r>
    </w:p>
    <w:p w14:paraId="31010DB7" w14:textId="6B3EE4D1" w:rsidR="00C95D24" w:rsidRPr="00024971" w:rsidRDefault="00C95D24" w:rsidP="00C95D24">
      <w:pPr>
        <w:tabs>
          <w:tab w:val="left" w:pos="851"/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  <w:lang w:eastAsia="ar-SA"/>
        </w:rPr>
      </w:pPr>
      <w:r>
        <w:rPr>
          <w:rFonts w:eastAsia="Calibri"/>
          <w:lang w:eastAsia="ar-SA"/>
        </w:rPr>
        <w:t>7</w:t>
      </w:r>
      <w:r w:rsidRPr="00024971">
        <w:rPr>
          <w:rFonts w:eastAsia="Calibri"/>
          <w:lang w:eastAsia="ar-SA"/>
        </w:rPr>
        <w:t>.5. При производстве работ следует соблюдать требования, установленные СНиП 12.01-2004 «Организация строительства».</w:t>
      </w:r>
    </w:p>
    <w:p w14:paraId="1077EAA4" w14:textId="66DD28AC" w:rsidR="00C95D24" w:rsidRPr="00024971" w:rsidRDefault="00C95D24" w:rsidP="00C95D24">
      <w:pPr>
        <w:tabs>
          <w:tab w:val="left" w:pos="851"/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  <w:lang w:eastAsia="ar-SA"/>
        </w:rPr>
      </w:pPr>
      <w:r>
        <w:rPr>
          <w:rFonts w:eastAsia="Calibri"/>
          <w:lang w:eastAsia="ar-SA"/>
        </w:rPr>
        <w:t>7</w:t>
      </w:r>
      <w:r w:rsidRPr="00024971">
        <w:rPr>
          <w:rFonts w:eastAsia="Calibri"/>
          <w:lang w:eastAsia="ar-SA"/>
        </w:rPr>
        <w:t>.6. В процессе производства работ необходимо соблюдать требования к безопасности труда, установленные:</w:t>
      </w:r>
    </w:p>
    <w:p w14:paraId="63716227" w14:textId="77777777" w:rsidR="00C95D24" w:rsidRPr="00024971" w:rsidRDefault="00C95D24" w:rsidP="00C95D24">
      <w:pPr>
        <w:numPr>
          <w:ilvl w:val="1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 xml:space="preserve">СНиП №12-03-2001 «Безопасность труда в строительстве. Часть I. Общие требования» </w:t>
      </w:r>
    </w:p>
    <w:p w14:paraId="0FCF6470" w14:textId="77777777" w:rsidR="00C95D24" w:rsidRPr="00024971" w:rsidRDefault="00C95D24" w:rsidP="00C95D24">
      <w:pPr>
        <w:numPr>
          <w:ilvl w:val="1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 xml:space="preserve">СНиП №12-04-2002 «Безопасность труда в строительстве. Часть II. Строительное производство» </w:t>
      </w:r>
    </w:p>
    <w:p w14:paraId="224CD03E" w14:textId="4D6E4D56" w:rsidR="00C95D24" w:rsidRPr="00024971" w:rsidRDefault="00C95D24" w:rsidP="00C95D24">
      <w:pPr>
        <w:tabs>
          <w:tab w:val="left" w:pos="851"/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</w:rPr>
      </w:pPr>
      <w:r>
        <w:rPr>
          <w:rFonts w:eastAsia="Calibri"/>
        </w:rPr>
        <w:t>7</w:t>
      </w:r>
      <w:r w:rsidRPr="00024971">
        <w:rPr>
          <w:rFonts w:eastAsia="Calibri"/>
        </w:rPr>
        <w:t>.7. Работы по капитальному ремонту должны соответствовать требованиям, установленным Федеральным законом от 30.12.2009 №384-ФЗ «Технический регламент о безопасности зданий и сооружений».</w:t>
      </w:r>
    </w:p>
    <w:p w14:paraId="77DD8CCC" w14:textId="1B99C9F1" w:rsidR="00C95D24" w:rsidRPr="00024971" w:rsidRDefault="00C95D24" w:rsidP="00C95D24">
      <w:pPr>
        <w:tabs>
          <w:tab w:val="left" w:pos="851"/>
          <w:tab w:val="num" w:pos="1080"/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</w:rPr>
      </w:pPr>
      <w:r>
        <w:rPr>
          <w:rFonts w:eastAsia="Calibri"/>
          <w:snapToGrid w:val="0"/>
        </w:rPr>
        <w:t>7</w:t>
      </w:r>
      <w:r w:rsidRPr="00024971">
        <w:rPr>
          <w:rFonts w:eastAsia="Calibri"/>
          <w:snapToGrid w:val="0"/>
        </w:rPr>
        <w:t>.8. При</w:t>
      </w:r>
      <w:r w:rsidRPr="00024971">
        <w:rPr>
          <w:rFonts w:eastAsia="Calibri"/>
        </w:rPr>
        <w:t xml:space="preserve"> ремонте помещений</w:t>
      </w:r>
      <w:r w:rsidRPr="00024971">
        <w:rPr>
          <w:rFonts w:eastAsia="Calibri"/>
          <w:snapToGrid w:val="0"/>
        </w:rPr>
        <w:t xml:space="preserve"> необходимо применить эффективные технологии выполнения работ в соответствии с действующими нормативами в области строительства.</w:t>
      </w:r>
    </w:p>
    <w:p w14:paraId="096F69BF" w14:textId="75E4D307" w:rsidR="00C95D24" w:rsidRPr="00024971" w:rsidRDefault="00C95D24" w:rsidP="00C95D24">
      <w:pPr>
        <w:tabs>
          <w:tab w:val="left" w:pos="851"/>
          <w:tab w:val="num" w:pos="1080"/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</w:rPr>
      </w:pPr>
      <w:r>
        <w:rPr>
          <w:rFonts w:eastAsia="Calibri"/>
          <w:color w:val="000000"/>
        </w:rPr>
        <w:t>7</w:t>
      </w:r>
      <w:r w:rsidRPr="00024971">
        <w:rPr>
          <w:rFonts w:eastAsia="Calibri"/>
          <w:color w:val="000000"/>
        </w:rPr>
        <w:t>.9. В</w:t>
      </w:r>
      <w:r w:rsidRPr="00024971">
        <w:rPr>
          <w:rFonts w:eastAsia="Calibri"/>
        </w:rPr>
        <w:t xml:space="preserve"> процессе капитального ремонта объекта должен проводиться строительный контроль в целях проверки соответствия выполняемых работ, требованиям технических регламентов.</w:t>
      </w:r>
    </w:p>
    <w:p w14:paraId="12386CC7" w14:textId="6680A163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>
        <w:rPr>
          <w:rFonts w:eastAsia="Calibri"/>
        </w:rPr>
        <w:t>7</w:t>
      </w:r>
      <w:r w:rsidRPr="00024971">
        <w:rPr>
          <w:rFonts w:eastAsia="Calibri"/>
        </w:rPr>
        <w:t xml:space="preserve">.10 </w:t>
      </w:r>
      <w:r w:rsidRPr="00024971">
        <w:rPr>
          <w:rFonts w:eastAsia="Calibri"/>
          <w:lang w:eastAsia="ar-SA"/>
        </w:rPr>
        <w:t>Минимальная продолжительность срока эксплуатации конструкций крыши должна соответствовать ВСН 58-88 и составлять не менее пятнадцати лет для кровельных покрытий из оцинкованной стали. Минимальная продолжительность срока эксплуатации конструкций фасада должна соответствовать ВСН 58-88 и составлять не менее тридцати лет для штукатурки по кирпичу сложным раствором при наружных работах.</w:t>
      </w:r>
    </w:p>
    <w:p w14:paraId="19B1BE1A" w14:textId="77777777" w:rsidR="00C95D24" w:rsidRPr="00024971" w:rsidRDefault="00C95D24" w:rsidP="00C95D24">
      <w:pPr>
        <w:tabs>
          <w:tab w:val="left" w:pos="851"/>
          <w:tab w:val="num" w:pos="1108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  <w:b/>
          <w:lang w:eastAsia="ar-SA"/>
        </w:rPr>
      </w:pPr>
    </w:p>
    <w:p w14:paraId="52D69A93" w14:textId="6FBC37E4" w:rsidR="00C95D24" w:rsidRPr="00024971" w:rsidRDefault="00C95D24" w:rsidP="00C95D24">
      <w:pPr>
        <w:suppressAutoHyphens/>
        <w:spacing w:after="0" w:line="240" w:lineRule="auto"/>
        <w:ind w:firstLine="540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8</w:t>
      </w:r>
      <w:r w:rsidRPr="00024971">
        <w:rPr>
          <w:rFonts w:eastAsia="Calibri"/>
          <w:b/>
          <w:lang w:eastAsia="ar-SA"/>
        </w:rPr>
        <w:t>. Требования к техническим характеристикам работ</w:t>
      </w:r>
    </w:p>
    <w:p w14:paraId="0DF4DCE9" w14:textId="77777777" w:rsidR="00C95D24" w:rsidRPr="00024971" w:rsidRDefault="00C95D24" w:rsidP="00C95D2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eastAsia="Calibri"/>
          <w:lang w:eastAsia="ru-RU"/>
        </w:rPr>
      </w:pPr>
      <w:r w:rsidRPr="00024971">
        <w:rPr>
          <w:rFonts w:eastAsia="Calibri"/>
          <w:lang w:eastAsia="ru-RU"/>
        </w:rPr>
        <w:t xml:space="preserve">  </w:t>
      </w:r>
    </w:p>
    <w:p w14:paraId="05CB9284" w14:textId="22B9195F" w:rsidR="00C95D24" w:rsidRPr="00024971" w:rsidRDefault="00C95D24" w:rsidP="00C95D2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eastAsia="Calibri"/>
        </w:rPr>
      </w:pPr>
      <w:r w:rsidRPr="00024971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8.</w:t>
      </w:r>
      <w:r w:rsidRPr="00024971">
        <w:rPr>
          <w:rFonts w:eastAsia="Calibri"/>
          <w:lang w:eastAsia="ru-RU"/>
        </w:rPr>
        <w:t>1. Работы должны быть выполнены в соответствии с требованиями нормативных правовых актов в области строительства в Российской Федерации.</w:t>
      </w:r>
    </w:p>
    <w:p w14:paraId="6DC08A72" w14:textId="320F0896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lastRenderedPageBreak/>
        <w:t xml:space="preserve"> </w:t>
      </w:r>
      <w:r>
        <w:rPr>
          <w:rFonts w:eastAsia="Calibri"/>
          <w:lang w:eastAsia="ar-SA"/>
        </w:rPr>
        <w:t>8</w:t>
      </w:r>
      <w:r w:rsidRPr="00024971">
        <w:rPr>
          <w:rFonts w:eastAsia="Calibri"/>
          <w:lang w:eastAsia="ar-SA"/>
        </w:rPr>
        <w:t>.2. Материалы, оборудование, конструкции, изделия должны соответствовать СНиП, ГОСТ, СанПиН и другим техническим регламентам.</w:t>
      </w:r>
    </w:p>
    <w:p w14:paraId="0E8C35F9" w14:textId="11451B46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8</w:t>
      </w:r>
      <w:r w:rsidRPr="00024971">
        <w:rPr>
          <w:rFonts w:eastAsia="Calibri"/>
          <w:lang w:eastAsia="ar-SA"/>
        </w:rPr>
        <w:t xml:space="preserve">.3 Минимальная продолжительность срока эксплуатации конструкций кровли должна </w:t>
      </w:r>
      <w:r w:rsidRPr="00CC5738">
        <w:rPr>
          <w:rFonts w:eastAsia="Calibri"/>
          <w:lang w:eastAsia="ar-SA"/>
        </w:rPr>
        <w:t>соответствовать ВСН 58-88 (р)</w:t>
      </w:r>
      <w:r w:rsidRPr="00024971">
        <w:rPr>
          <w:rFonts w:eastAsia="Calibri"/>
          <w:lang w:eastAsia="ar-SA"/>
        </w:rPr>
        <w:t xml:space="preserve"> и составлять не менее пятнадцати лет для кровельных покрытий из оцинкованной стали и не менее тридцати лет для штукатурки по кирпичу сложным раствором при наружных работах.</w:t>
      </w:r>
    </w:p>
    <w:p w14:paraId="33FF3CFE" w14:textId="77777777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eastAsia="Calibri"/>
          <w:b/>
          <w:lang w:eastAsia="ar-SA"/>
        </w:rPr>
      </w:pPr>
    </w:p>
    <w:p w14:paraId="61D3A434" w14:textId="23340647" w:rsidR="00C95D24" w:rsidRPr="00024971" w:rsidRDefault="00C95D24" w:rsidP="00C95D24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9</w:t>
      </w:r>
      <w:r w:rsidRPr="00024971">
        <w:rPr>
          <w:rFonts w:eastAsia="Calibri"/>
          <w:b/>
          <w:lang w:eastAsia="ar-SA"/>
        </w:rPr>
        <w:t>. Требования к сроку и объему предоставления гарантии</w:t>
      </w:r>
    </w:p>
    <w:p w14:paraId="0F4F471F" w14:textId="77777777" w:rsidR="00C95D24" w:rsidRPr="00024971" w:rsidRDefault="00C95D24" w:rsidP="00C95D24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024971">
        <w:rPr>
          <w:rFonts w:eastAsia="Calibri"/>
          <w:b/>
          <w:lang w:eastAsia="ar-SA"/>
        </w:rPr>
        <w:t>качества работ</w:t>
      </w:r>
    </w:p>
    <w:p w14:paraId="6F6816C6" w14:textId="77777777" w:rsidR="00C95D24" w:rsidRPr="00024971" w:rsidRDefault="00C95D24" w:rsidP="00391AC0">
      <w:pPr>
        <w:suppressAutoHyphens/>
        <w:spacing w:after="0" w:line="240" w:lineRule="auto"/>
        <w:jc w:val="both"/>
        <w:rPr>
          <w:rFonts w:eastAsia="Calibri"/>
          <w:lang w:eastAsia="ar-SA"/>
        </w:rPr>
      </w:pPr>
    </w:p>
    <w:p w14:paraId="073E91B6" w14:textId="1DE18DF6" w:rsidR="00C95D24" w:rsidRPr="00024971" w:rsidRDefault="00C95D24" w:rsidP="00C95D24">
      <w:pPr>
        <w:suppressAutoHyphens/>
        <w:autoSpaceDE w:val="0"/>
        <w:spacing w:after="0" w:line="240" w:lineRule="auto"/>
        <w:ind w:firstLine="720"/>
        <w:jc w:val="both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 xml:space="preserve">  </w:t>
      </w:r>
      <w:r>
        <w:rPr>
          <w:rFonts w:eastAsia="Calibri"/>
          <w:lang w:eastAsia="ar-SA"/>
        </w:rPr>
        <w:t>9</w:t>
      </w:r>
      <w:r w:rsidRPr="00024971">
        <w:rPr>
          <w:rFonts w:eastAsia="Calibri"/>
          <w:lang w:eastAsia="ar-SA"/>
        </w:rPr>
        <w:t>.1. Подрядчик обязан обеспечить соответствие объекта условиям Договора по качеству и объемам работ.</w:t>
      </w:r>
    </w:p>
    <w:p w14:paraId="06689643" w14:textId="710FEABC" w:rsidR="00C95D24" w:rsidRPr="00CC5738" w:rsidRDefault="00C95D24" w:rsidP="00C95D24">
      <w:pPr>
        <w:tabs>
          <w:tab w:val="left" w:pos="851"/>
        </w:tabs>
        <w:suppressAutoHyphens/>
        <w:spacing w:after="0" w:line="240" w:lineRule="auto"/>
        <w:ind w:firstLine="153"/>
        <w:jc w:val="both"/>
        <w:rPr>
          <w:rFonts w:eastAsia="Calibri"/>
          <w:lang w:eastAsia="ar-SA"/>
        </w:rPr>
      </w:pPr>
      <w:r w:rsidRPr="00024971">
        <w:rPr>
          <w:rFonts w:eastAsia="Calibri"/>
          <w:lang w:eastAsia="ar-SA"/>
        </w:rPr>
        <w:t xml:space="preserve">          </w:t>
      </w:r>
      <w:r w:rsidRPr="00391AC0">
        <w:rPr>
          <w:rFonts w:eastAsia="Calibri"/>
          <w:lang w:eastAsia="ar-SA"/>
        </w:rPr>
        <w:t>9</w:t>
      </w:r>
      <w:r w:rsidRPr="00CC5738">
        <w:rPr>
          <w:rFonts w:eastAsia="Calibri"/>
          <w:lang w:eastAsia="ar-SA"/>
        </w:rPr>
        <w:t>.2. Если дефекты явились следствием некачественного исполнения Подрядчиком работ, Подрядчик устраняет их за свой счет в течение срока, установленного комиссией.</w:t>
      </w:r>
    </w:p>
    <w:p w14:paraId="75594315" w14:textId="0AAD1C5F" w:rsidR="00C95D24" w:rsidRPr="00024971" w:rsidRDefault="00C95D24" w:rsidP="00C95D24">
      <w:pPr>
        <w:tabs>
          <w:tab w:val="left" w:pos="851"/>
        </w:tabs>
        <w:suppressAutoHyphens/>
        <w:spacing w:after="0" w:line="240" w:lineRule="auto"/>
        <w:ind w:firstLine="720"/>
        <w:jc w:val="both"/>
        <w:rPr>
          <w:rFonts w:eastAsia="Calibri"/>
          <w:snapToGrid w:val="0"/>
          <w:lang w:eastAsia="ar-SA"/>
        </w:rPr>
      </w:pPr>
      <w:r w:rsidRPr="00391AC0">
        <w:rPr>
          <w:rFonts w:eastAsia="Calibri"/>
          <w:bCs/>
          <w:lang w:eastAsia="ar-SA"/>
        </w:rPr>
        <w:t>9</w:t>
      </w:r>
      <w:r w:rsidRPr="00CC5738">
        <w:rPr>
          <w:rFonts w:eastAsia="Calibri"/>
          <w:bCs/>
          <w:lang w:eastAsia="ar-SA"/>
        </w:rPr>
        <w:t xml:space="preserve">.3. </w:t>
      </w:r>
      <w:r w:rsidRPr="00CC5738">
        <w:rPr>
          <w:rFonts w:eastAsia="Calibri"/>
          <w:snapToGrid w:val="0"/>
          <w:lang w:eastAsia="ar-SA"/>
        </w:rPr>
        <w:t>Сроки устранения недостатков (дефектов) устанавливаются двухсторонним актом, подписанным Заказчиком и Подрядчиком.</w:t>
      </w:r>
    </w:p>
    <w:p w14:paraId="7C6F660D" w14:textId="2E26158C" w:rsidR="00C95D24" w:rsidRPr="00024971" w:rsidRDefault="00C95D24" w:rsidP="00C95D24">
      <w:pPr>
        <w:suppressAutoHyphens/>
        <w:autoSpaceDE w:val="0"/>
        <w:spacing w:after="0" w:line="240" w:lineRule="auto"/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9</w:t>
      </w:r>
      <w:r w:rsidRPr="00024971">
        <w:rPr>
          <w:rFonts w:eastAsia="Calibri"/>
          <w:lang w:eastAsia="ar-SA"/>
        </w:rPr>
        <w:t>.4   Подрядчик выдаёт гарантию на отремонтированную крышу и фасад – 3 (три) года.</w:t>
      </w:r>
    </w:p>
    <w:p w14:paraId="58AAF071" w14:textId="77777777" w:rsidR="00DA4212" w:rsidRDefault="00DA4212"/>
    <w:sectPr w:rsidR="00DA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5C3D"/>
    <w:multiLevelType w:val="hybridMultilevel"/>
    <w:tmpl w:val="7CB83648"/>
    <w:lvl w:ilvl="0" w:tplc="C7F24B3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886F65"/>
    <w:multiLevelType w:val="multilevel"/>
    <w:tmpl w:val="C65098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</w:abstractNum>
  <w:abstractNum w:abstractNumId="2">
    <w:nsid w:val="240C14EE"/>
    <w:multiLevelType w:val="multilevel"/>
    <w:tmpl w:val="C8448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EE2AAD"/>
    <w:multiLevelType w:val="multilevel"/>
    <w:tmpl w:val="D1D2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24"/>
    <w:rsid w:val="00391AC0"/>
    <w:rsid w:val="00C95D24"/>
    <w:rsid w:val="00D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CF8"/>
  <w15:chartTrackingRefBased/>
  <w15:docId w15:val="{38F0413B-09B0-449E-A080-3A8BB844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D2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95D24"/>
    <w:rPr>
      <w:sz w:val="16"/>
    </w:rPr>
  </w:style>
  <w:style w:type="paragraph" w:styleId="a4">
    <w:name w:val="annotation text"/>
    <w:basedOn w:val="a"/>
    <w:link w:val="a5"/>
    <w:semiHidden/>
    <w:rsid w:val="00C95D24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C95D24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95D24"/>
    <w:pPr>
      <w:suppressAutoHyphens/>
      <w:spacing w:after="0" w:line="240" w:lineRule="auto"/>
      <w:ind w:left="708"/>
    </w:pPr>
    <w:rPr>
      <w:rFonts w:eastAsia="Calibri"/>
      <w:sz w:val="24"/>
      <w:szCs w:val="24"/>
      <w:lang w:eastAsia="ar-SA"/>
    </w:rPr>
  </w:style>
  <w:style w:type="paragraph" w:styleId="a7">
    <w:name w:val="No Spacing"/>
    <w:qFormat/>
    <w:rsid w:val="00C95D2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2</cp:revision>
  <dcterms:created xsi:type="dcterms:W3CDTF">2015-03-20T09:18:00Z</dcterms:created>
  <dcterms:modified xsi:type="dcterms:W3CDTF">2015-03-25T13:03:00Z</dcterms:modified>
</cp:coreProperties>
</file>